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81208" w14:textId="77777777" w:rsidR="000236C6" w:rsidRPr="006331DC" w:rsidRDefault="000236C6" w:rsidP="000236C6">
      <w:pPr>
        <w:jc w:val="center"/>
        <w:rPr>
          <w:rFonts w:ascii="Calibri" w:hAnsi="Calibri" w:cs="Calibri"/>
          <w:b/>
          <w:lang w:val="en-US"/>
        </w:rPr>
      </w:pPr>
      <w:r w:rsidRPr="006331DC">
        <w:rPr>
          <w:rFonts w:ascii="Calibri" w:hAnsi="Calibri" w:cs="Calibri"/>
          <w:b/>
          <w:lang w:val="en-US"/>
        </w:rPr>
        <w:t>TALKING POINTS</w:t>
      </w:r>
    </w:p>
    <w:p w14:paraId="0958988C" w14:textId="6C95B0C6" w:rsidR="000236C6" w:rsidRPr="006331DC" w:rsidRDefault="000236C6" w:rsidP="000236C6">
      <w:pPr>
        <w:jc w:val="center"/>
        <w:rPr>
          <w:rFonts w:ascii="Calibri" w:hAnsi="Calibri" w:cs="Calibri"/>
          <w:b/>
          <w:lang w:val="en-US"/>
        </w:rPr>
      </w:pPr>
      <w:r w:rsidRPr="006331DC">
        <w:rPr>
          <w:rFonts w:ascii="Calibri" w:hAnsi="Calibri" w:cs="Calibri"/>
          <w:b/>
          <w:lang w:val="en-US"/>
        </w:rPr>
        <w:t>Letter / Email campaign to EU Parliament regarding the most ridiculous points of the EU Commission Firearms Directive, 2016</w:t>
      </w:r>
    </w:p>
    <w:p w14:paraId="301D64B6" w14:textId="77777777" w:rsidR="00683589" w:rsidRPr="006331DC" w:rsidRDefault="000236C6" w:rsidP="00683589">
      <w:pPr>
        <w:pStyle w:val="Listenabsatz"/>
        <w:numPr>
          <w:ilvl w:val="0"/>
          <w:numId w:val="8"/>
        </w:numPr>
        <w:jc w:val="both"/>
        <w:rPr>
          <w:rFonts w:ascii="Calibri" w:hAnsi="Calibri" w:cs="Calibri"/>
          <w:b/>
          <w:lang w:val="en-US"/>
        </w:rPr>
      </w:pPr>
      <w:r w:rsidRPr="006331DC">
        <w:rPr>
          <w:rFonts w:ascii="Calibri" w:hAnsi="Calibri" w:cs="Calibri"/>
          <w:b/>
          <w:lang w:val="en-US"/>
        </w:rPr>
        <w:t>Conversion firearms (full auto to semi-auto) / reactivation</w:t>
      </w:r>
    </w:p>
    <w:p w14:paraId="26E0EBF5" w14:textId="7ECE4325" w:rsidR="000236C6" w:rsidRPr="006331DC" w:rsidRDefault="000236C6" w:rsidP="00683589">
      <w:pPr>
        <w:pStyle w:val="Listenabsatz"/>
        <w:jc w:val="both"/>
        <w:rPr>
          <w:rFonts w:ascii="Calibri" w:hAnsi="Calibri" w:cs="Calibri"/>
          <w:b/>
          <w:lang w:val="en-US"/>
        </w:rPr>
      </w:pPr>
      <w:r w:rsidRPr="006331DC">
        <w:rPr>
          <w:rFonts w:ascii="Calibri" w:hAnsi="Calibri" w:cs="Calibri"/>
          <w:lang w:val="en-US"/>
        </w:rPr>
        <w:t>The standards ALREADY IN USE TODAY ensure that there is no easy way to re-convert firearms back to full automatic mode once they have been converted to semi-automatic fire. According to ALAIN ALEXIS (European Commission) “the majority of converted semi-automatic rifles come from Israeli Army surplus” – why not just STOP IMPORTING THEM THEN?</w:t>
      </w:r>
    </w:p>
    <w:p w14:paraId="1DC8D938" w14:textId="77777777" w:rsidR="000236C6" w:rsidRPr="006331DC" w:rsidRDefault="000236C6" w:rsidP="000236C6">
      <w:pPr>
        <w:pStyle w:val="Listenabsatz"/>
        <w:rPr>
          <w:rFonts w:ascii="Calibri" w:hAnsi="Calibri" w:cs="Calibri"/>
          <w:b/>
          <w:lang w:val="en-US"/>
        </w:rPr>
      </w:pPr>
    </w:p>
    <w:p w14:paraId="49F2D8C1" w14:textId="77777777" w:rsidR="00683589" w:rsidRPr="006331DC" w:rsidRDefault="000236C6" w:rsidP="00683589">
      <w:pPr>
        <w:pStyle w:val="Listenabsatz"/>
        <w:numPr>
          <w:ilvl w:val="0"/>
          <w:numId w:val="8"/>
        </w:numPr>
        <w:jc w:val="both"/>
        <w:rPr>
          <w:rFonts w:ascii="Calibri" w:hAnsi="Calibri" w:cs="Calibri"/>
          <w:b/>
          <w:lang w:val="en-US"/>
        </w:rPr>
      </w:pPr>
      <w:r w:rsidRPr="006331DC">
        <w:rPr>
          <w:rFonts w:ascii="Calibri" w:hAnsi="Calibri" w:cs="Calibri"/>
          <w:b/>
          <w:lang w:val="en-US"/>
        </w:rPr>
        <w:t>Changing firearm category based on what magazine is inserted</w:t>
      </w:r>
      <w:r w:rsidRPr="006331DC">
        <w:rPr>
          <w:rFonts w:ascii="Calibri" w:hAnsi="Calibri" w:cs="Calibri"/>
          <w:lang w:val="en-US"/>
        </w:rPr>
        <w:t>.</w:t>
      </w:r>
    </w:p>
    <w:p w14:paraId="4DE89FF3" w14:textId="77777777" w:rsidR="00683589" w:rsidRPr="006331DC" w:rsidRDefault="000236C6" w:rsidP="00683589">
      <w:pPr>
        <w:pStyle w:val="Listenabsatz"/>
        <w:jc w:val="both"/>
        <w:rPr>
          <w:rFonts w:ascii="Calibri" w:hAnsi="Calibri" w:cs="Calibri"/>
          <w:lang w:val="en-US"/>
        </w:rPr>
      </w:pPr>
      <w:r w:rsidRPr="006331DC">
        <w:rPr>
          <w:rFonts w:ascii="Calibri" w:hAnsi="Calibri" w:cs="Calibri"/>
          <w:lang w:val="en-US"/>
        </w:rPr>
        <w:t xml:space="preserve">This is ludicrous – it’s akin to having to change your car registration every time you switch from summer to winter tyres. </w:t>
      </w:r>
    </w:p>
    <w:p w14:paraId="4A1D68F4" w14:textId="77777777" w:rsidR="00683589" w:rsidRPr="006331DC" w:rsidRDefault="000236C6" w:rsidP="00683589">
      <w:pPr>
        <w:pStyle w:val="Listenabsatz"/>
        <w:jc w:val="both"/>
        <w:rPr>
          <w:rFonts w:ascii="Calibri" w:hAnsi="Calibri" w:cs="Calibri"/>
          <w:lang w:val="en-US"/>
        </w:rPr>
      </w:pPr>
      <w:r w:rsidRPr="006331DC">
        <w:rPr>
          <w:rFonts w:ascii="Calibri" w:hAnsi="Calibri" w:cs="Calibri"/>
          <w:lang w:val="en-US"/>
        </w:rPr>
        <w:t xml:space="preserve">The proposed “exemption for sport shooters and collectors” makes even less sense, given that the </w:t>
      </w:r>
      <w:r w:rsidR="00525C71" w:rsidRPr="006331DC">
        <w:rPr>
          <w:rFonts w:ascii="Calibri" w:hAnsi="Calibri" w:cs="Calibri"/>
          <w:lang w:val="en-US"/>
        </w:rPr>
        <w:t>clear majority</w:t>
      </w:r>
      <w:r w:rsidRPr="006331DC">
        <w:rPr>
          <w:rFonts w:ascii="Calibri" w:hAnsi="Calibri" w:cs="Calibri"/>
          <w:lang w:val="en-US"/>
        </w:rPr>
        <w:t xml:space="preserve"> of legal firearms owners falls into these two categories. Why pass any law at all to subsequently exempt 95% of the affected part of the population?</w:t>
      </w:r>
    </w:p>
    <w:p w14:paraId="3D41EA33" w14:textId="4ED31FB2" w:rsidR="000236C6" w:rsidRPr="006331DC" w:rsidRDefault="000236C6" w:rsidP="00683589">
      <w:pPr>
        <w:pStyle w:val="Listenabsatz"/>
        <w:jc w:val="both"/>
        <w:rPr>
          <w:rFonts w:ascii="Calibri" w:hAnsi="Calibri" w:cs="Calibri"/>
          <w:b/>
          <w:lang w:val="en-US"/>
        </w:rPr>
      </w:pPr>
    </w:p>
    <w:p w14:paraId="1473BE7E" w14:textId="77777777" w:rsidR="00683589" w:rsidRPr="006331DC" w:rsidRDefault="000236C6" w:rsidP="00683589">
      <w:pPr>
        <w:pStyle w:val="Listenabsatz"/>
        <w:numPr>
          <w:ilvl w:val="0"/>
          <w:numId w:val="8"/>
        </w:numPr>
        <w:jc w:val="both"/>
        <w:rPr>
          <w:rFonts w:ascii="Calibri" w:hAnsi="Calibri" w:cs="Calibri"/>
          <w:b/>
          <w:lang w:val="en-US"/>
        </w:rPr>
      </w:pPr>
      <w:r w:rsidRPr="006331DC">
        <w:rPr>
          <w:rFonts w:ascii="Calibri" w:hAnsi="Calibri" w:cs="Calibri"/>
          <w:b/>
          <w:lang w:val="en-US"/>
        </w:rPr>
        <w:t>Magazine capacity limitations</w:t>
      </w:r>
    </w:p>
    <w:p w14:paraId="1CFCC870" w14:textId="77777777" w:rsidR="006331DC" w:rsidRDefault="000236C6" w:rsidP="00683589">
      <w:pPr>
        <w:pStyle w:val="Listenabsatz"/>
        <w:jc w:val="both"/>
        <w:rPr>
          <w:rFonts w:ascii="Calibri" w:hAnsi="Calibri" w:cs="Calibri"/>
          <w:lang w:val="en-US"/>
        </w:rPr>
      </w:pPr>
      <w:r w:rsidRPr="006331DC">
        <w:rPr>
          <w:rFonts w:ascii="Calibri" w:hAnsi="Calibri" w:cs="Calibri"/>
          <w:lang w:val="en-US"/>
        </w:rPr>
        <w:t xml:space="preserve">The amount of “high capacity magazines” currently in circulation is completely unknown as they have never been (and are, due to interchangeable parts like floor plate, spring, etc, next to impossible to be) tracked / marked. Also, what should the conversion standard be? What if a magazine, because of a worn-out spring, </w:t>
      </w:r>
      <w:r w:rsidR="00525C71" w:rsidRPr="006331DC">
        <w:rPr>
          <w:rFonts w:ascii="Calibri" w:hAnsi="Calibri" w:cs="Calibri"/>
          <w:lang w:val="en-US"/>
        </w:rPr>
        <w:t>suddenly</w:t>
      </w:r>
      <w:r w:rsidRPr="006331DC">
        <w:rPr>
          <w:rFonts w:ascii="Calibri" w:hAnsi="Calibri" w:cs="Calibri"/>
          <w:lang w:val="en-US"/>
        </w:rPr>
        <w:t xml:space="preserve"> can hold 21 instead of 20 rounds?</w:t>
      </w:r>
    </w:p>
    <w:p w14:paraId="6E5DE54F" w14:textId="6EAE584C" w:rsidR="00683589" w:rsidRPr="006331DC" w:rsidRDefault="000236C6" w:rsidP="00683589">
      <w:pPr>
        <w:pStyle w:val="Listenabsatz"/>
        <w:jc w:val="both"/>
        <w:rPr>
          <w:rFonts w:ascii="Calibri" w:hAnsi="Calibri" w:cs="Calibri"/>
          <w:lang w:val="en-US"/>
        </w:rPr>
      </w:pPr>
      <w:r w:rsidRPr="006331DC">
        <w:rPr>
          <w:rFonts w:ascii="Calibri" w:hAnsi="Calibri" w:cs="Calibri"/>
          <w:lang w:val="en-US"/>
        </w:rPr>
        <w:t>In addition, the draconian measures proposed by the EC (LOSING YOUR FIREARMS PERMIT if you own a 30 round</w:t>
      </w:r>
      <w:r w:rsidR="00525C71" w:rsidRPr="006331DC">
        <w:rPr>
          <w:rFonts w:ascii="Calibri" w:hAnsi="Calibri" w:cs="Calibri"/>
          <w:lang w:val="en-US"/>
        </w:rPr>
        <w:t>s</w:t>
      </w:r>
      <w:r w:rsidRPr="006331DC">
        <w:rPr>
          <w:rFonts w:ascii="Calibri" w:hAnsi="Calibri" w:cs="Calibri"/>
          <w:lang w:val="en-US"/>
        </w:rPr>
        <w:t xml:space="preserve"> magazine) is just absurd.</w:t>
      </w:r>
    </w:p>
    <w:p w14:paraId="5DAADD36" w14:textId="787DD22E" w:rsidR="000236C6" w:rsidRPr="006331DC" w:rsidRDefault="000236C6" w:rsidP="00683589">
      <w:pPr>
        <w:pStyle w:val="Listenabsatz"/>
        <w:jc w:val="both"/>
        <w:rPr>
          <w:rFonts w:ascii="Calibri" w:hAnsi="Calibri" w:cs="Calibri"/>
          <w:b/>
          <w:lang w:val="en-US"/>
        </w:rPr>
      </w:pPr>
      <w:r w:rsidRPr="006331DC">
        <w:rPr>
          <w:rFonts w:ascii="Calibri" w:hAnsi="Calibri" w:cs="Calibri"/>
          <w:lang w:val="en-US"/>
        </w:rPr>
        <w:t>Magazines of any kind DON’T WEAR OUT OVER TIME and can also EASILY BE 3D-PRINTED (incl. springs).</w:t>
      </w:r>
    </w:p>
    <w:p w14:paraId="26D4B75B" w14:textId="77777777" w:rsidR="00683589" w:rsidRPr="006331DC" w:rsidRDefault="00683589" w:rsidP="00683589">
      <w:pPr>
        <w:pStyle w:val="Listenabsatz"/>
        <w:rPr>
          <w:rFonts w:ascii="Calibri" w:hAnsi="Calibri" w:cs="Calibri"/>
          <w:b/>
          <w:lang w:val="en-US"/>
        </w:rPr>
      </w:pPr>
    </w:p>
    <w:p w14:paraId="74DDC367" w14:textId="15F13EEA" w:rsidR="00EA430C" w:rsidRPr="006331DC" w:rsidRDefault="000236C6" w:rsidP="00683589">
      <w:pPr>
        <w:pStyle w:val="Listenabsatz"/>
        <w:numPr>
          <w:ilvl w:val="0"/>
          <w:numId w:val="8"/>
        </w:numPr>
        <w:jc w:val="both"/>
        <w:rPr>
          <w:rFonts w:ascii="Calibri" w:hAnsi="Calibri" w:cs="Calibri"/>
          <w:b/>
          <w:lang w:val="en-US"/>
        </w:rPr>
      </w:pPr>
      <w:r w:rsidRPr="006331DC">
        <w:rPr>
          <w:rFonts w:ascii="Calibri" w:hAnsi="Calibri" w:cs="Calibri"/>
          <w:b/>
          <w:lang w:val="en-US"/>
        </w:rPr>
        <w:t>Compulsory (repeated) medical and psychological evaluations of legal firearms owners</w:t>
      </w:r>
      <w:r w:rsidRPr="006331DC">
        <w:rPr>
          <w:rFonts w:ascii="Calibri" w:hAnsi="Calibri" w:cs="Calibri"/>
          <w:b/>
          <w:lang w:val="en-US"/>
        </w:rPr>
        <w:br/>
      </w:r>
      <w:r w:rsidRPr="006331DC">
        <w:rPr>
          <w:rFonts w:ascii="Calibri" w:hAnsi="Calibri" w:cs="Calibri"/>
          <w:lang w:val="en-US"/>
        </w:rPr>
        <w:t xml:space="preserve">There is ABSOLUTELY NO REASON to enforce such medical / psychological checks on law-abiding firearms owners, </w:t>
      </w:r>
      <w:r w:rsidR="00BC29C1">
        <w:rPr>
          <w:rFonts w:ascii="Calibri" w:hAnsi="Calibri" w:cs="Calibri"/>
          <w:lang w:val="en-US"/>
        </w:rPr>
        <w:t>this is FAR-REACHING STATE-SANCTIONED DISCRIMINATION</w:t>
      </w:r>
      <w:r w:rsidRPr="006331DC">
        <w:rPr>
          <w:rFonts w:ascii="Calibri" w:hAnsi="Calibri" w:cs="Calibri"/>
          <w:lang w:val="en-US"/>
        </w:rPr>
        <w:t>. In addition, no one ever requested regular medical / psychological checks for drivers after the Nice massacre or for axe / machete owners after the Germany attacks</w:t>
      </w:r>
      <w:r w:rsidR="00683589" w:rsidRPr="006331DC">
        <w:rPr>
          <w:rFonts w:ascii="Calibri" w:hAnsi="Calibri" w:cs="Calibri"/>
          <w:lang w:val="en-US"/>
        </w:rPr>
        <w:t>.</w:t>
      </w:r>
    </w:p>
    <w:p w14:paraId="353679CE" w14:textId="77777777" w:rsidR="00683589" w:rsidRPr="006331DC" w:rsidRDefault="00683589" w:rsidP="00683589">
      <w:pPr>
        <w:pStyle w:val="Listenabsatz"/>
        <w:rPr>
          <w:rFonts w:ascii="Calibri" w:hAnsi="Calibri" w:cs="Calibri"/>
          <w:b/>
          <w:lang w:val="en-US"/>
        </w:rPr>
      </w:pPr>
    </w:p>
    <w:p w14:paraId="0DF52F24" w14:textId="77777777" w:rsidR="00683589" w:rsidRPr="006331DC" w:rsidRDefault="00683589" w:rsidP="00683589">
      <w:pPr>
        <w:pStyle w:val="Listenabsatz"/>
        <w:numPr>
          <w:ilvl w:val="0"/>
          <w:numId w:val="8"/>
        </w:numPr>
        <w:jc w:val="both"/>
        <w:rPr>
          <w:rFonts w:ascii="Calibri" w:hAnsi="Calibri" w:cs="Calibri"/>
          <w:b/>
          <w:lang w:val="en-US"/>
        </w:rPr>
      </w:pPr>
      <w:r w:rsidRPr="006331DC">
        <w:rPr>
          <w:rFonts w:ascii="Calibri" w:hAnsi="Calibri" w:cs="Calibri"/>
          <w:b/>
          <w:lang w:val="en-US"/>
        </w:rPr>
        <w:t>Swiss exit from Schengen area</w:t>
      </w:r>
    </w:p>
    <w:p w14:paraId="498AF859" w14:textId="6307422A" w:rsidR="00683589" w:rsidRPr="006331DC" w:rsidRDefault="00683589" w:rsidP="00683589">
      <w:pPr>
        <w:pStyle w:val="Listenabsatz"/>
        <w:jc w:val="both"/>
        <w:rPr>
          <w:rFonts w:ascii="Calibri" w:hAnsi="Calibri" w:cs="Calibri"/>
          <w:lang w:val="en-US"/>
        </w:rPr>
      </w:pPr>
      <w:r w:rsidRPr="006331DC">
        <w:rPr>
          <w:rFonts w:ascii="Calibri" w:hAnsi="Calibri" w:cs="Calibri"/>
          <w:lang w:val="en-US"/>
        </w:rPr>
        <w:t>The Swiss (the country with the highest firearm density in Europe, there is AT LEAST ONE</w:t>
      </w:r>
      <w:r w:rsidR="00BC29C1">
        <w:rPr>
          <w:rFonts w:ascii="Calibri" w:hAnsi="Calibri" w:cs="Calibri"/>
          <w:lang w:val="en-US"/>
        </w:rPr>
        <w:t xml:space="preserve"> (full-automatic)</w:t>
      </w:r>
      <w:r w:rsidRPr="006331DC">
        <w:rPr>
          <w:rFonts w:ascii="Calibri" w:hAnsi="Calibri" w:cs="Calibri"/>
          <w:lang w:val="en-US"/>
        </w:rPr>
        <w:t xml:space="preserve"> ASSAULT RIFLE PER FAMILY), have already made it abundantly clear that they will NOT ACCEPT ANY FURTHER RESTRICTIONS - and are seriously contemplating a referendum to leave the Schengen area to not be affected by any part of the EU Commission's Directive. In addition, they also have ONE OF THE LOWEST HOMICIDE RATES IN ALL OF EUROPE. </w:t>
      </w:r>
    </w:p>
    <w:p w14:paraId="7BF3DDAD" w14:textId="77777777" w:rsidR="00683589" w:rsidRPr="006331DC" w:rsidRDefault="00683589" w:rsidP="00683589">
      <w:pPr>
        <w:pStyle w:val="Listenabsatz"/>
        <w:jc w:val="both"/>
        <w:rPr>
          <w:rFonts w:ascii="Calibri" w:hAnsi="Calibri" w:cs="Calibri"/>
          <w:lang w:val="en-US"/>
        </w:rPr>
      </w:pPr>
    </w:p>
    <w:p w14:paraId="0F182DD7" w14:textId="21917285" w:rsidR="006331DC" w:rsidRPr="006331DC" w:rsidRDefault="00683589" w:rsidP="00683589">
      <w:pPr>
        <w:pStyle w:val="Listenabsatz"/>
        <w:numPr>
          <w:ilvl w:val="0"/>
          <w:numId w:val="8"/>
        </w:numPr>
        <w:jc w:val="both"/>
        <w:rPr>
          <w:rFonts w:ascii="Calibri" w:hAnsi="Calibri" w:cs="Calibri"/>
          <w:lang w:val="en-US"/>
        </w:rPr>
      </w:pPr>
      <w:r w:rsidRPr="006331DC">
        <w:rPr>
          <w:rFonts w:ascii="Calibri" w:hAnsi="Calibri" w:cs="Calibri"/>
          <w:b/>
          <w:lang w:val="en-US"/>
        </w:rPr>
        <w:t xml:space="preserve">EU Commission’s distorted view of reality and future voting </w:t>
      </w:r>
      <w:r w:rsidR="006331DC">
        <w:rPr>
          <w:rFonts w:ascii="Calibri" w:hAnsi="Calibri" w:cs="Calibri"/>
          <w:b/>
          <w:lang w:val="en-US"/>
        </w:rPr>
        <w:t>behavior</w:t>
      </w:r>
    </w:p>
    <w:p w14:paraId="232ABF49" w14:textId="63E30C51" w:rsidR="00683589" w:rsidRPr="006331DC" w:rsidRDefault="00683589" w:rsidP="006331DC">
      <w:pPr>
        <w:pStyle w:val="Listenabsatz"/>
        <w:jc w:val="both"/>
        <w:rPr>
          <w:rFonts w:ascii="Calibri" w:hAnsi="Calibri" w:cs="Calibri"/>
          <w:lang w:val="en-US"/>
        </w:rPr>
      </w:pPr>
      <w:r w:rsidRPr="006331DC">
        <w:rPr>
          <w:rFonts w:ascii="Calibri" w:hAnsi="Calibri" w:cs="Calibri"/>
          <w:lang w:val="en-US"/>
        </w:rPr>
        <w:t>The EC has NOT ONCE SHOWN ANY CONNECTION between legal firearms owners and crime / terrorism. Quite simply BECAUSE THERE IS NONE. Most illegal automatic weapons are smuggled in from the Balkans, as proven by a French TV station some years ago.</w:t>
      </w:r>
    </w:p>
    <w:p w14:paraId="5ABDE412" w14:textId="51E2FF53" w:rsidR="000236C6" w:rsidRPr="000236C6" w:rsidRDefault="00BC29C1" w:rsidP="006331DC">
      <w:pPr>
        <w:pStyle w:val="Listenabsatz"/>
        <w:jc w:val="both"/>
        <w:rPr>
          <w:b/>
          <w:sz w:val="24"/>
          <w:szCs w:val="24"/>
          <w:lang w:val="en-US"/>
        </w:rPr>
      </w:pPr>
      <w:r>
        <w:rPr>
          <w:rFonts w:ascii="Calibri" w:hAnsi="Calibri" w:cs="Calibri"/>
          <w:lang w:val="en-US"/>
        </w:rPr>
        <w:t>Voters MOST DEFINITELY</w:t>
      </w:r>
      <w:r w:rsidR="00683589" w:rsidRPr="006331DC">
        <w:rPr>
          <w:rFonts w:ascii="Calibri" w:hAnsi="Calibri" w:cs="Calibri"/>
          <w:lang w:val="en-US"/>
        </w:rPr>
        <w:t xml:space="preserve"> WILL REMEMBER WHO PROTECTED </w:t>
      </w:r>
      <w:r>
        <w:rPr>
          <w:rFonts w:ascii="Calibri" w:hAnsi="Calibri" w:cs="Calibri"/>
          <w:lang w:val="en-US"/>
        </w:rPr>
        <w:t>THEIR</w:t>
      </w:r>
      <w:r w:rsidR="00683589" w:rsidRPr="006331DC">
        <w:rPr>
          <w:rFonts w:ascii="Calibri" w:hAnsi="Calibri" w:cs="Calibri"/>
          <w:lang w:val="en-US"/>
        </w:rPr>
        <w:t xml:space="preserve"> RIGHTS next time in the election booth. IF THIS D</w:t>
      </w:r>
      <w:r>
        <w:rPr>
          <w:rFonts w:ascii="Calibri" w:hAnsi="Calibri" w:cs="Calibri"/>
          <w:lang w:val="en-US"/>
        </w:rPr>
        <w:t>IRECTIVE IS PASSED IN ANY WAY, affected voters will likely turn to</w:t>
      </w:r>
      <w:r w:rsidR="00683589" w:rsidRPr="006331DC">
        <w:rPr>
          <w:rFonts w:ascii="Calibri" w:hAnsi="Calibri" w:cs="Calibri"/>
          <w:lang w:val="en-US"/>
        </w:rPr>
        <w:t xml:space="preserve"> ANTI-EU PART</w:t>
      </w:r>
      <w:r>
        <w:rPr>
          <w:rFonts w:ascii="Calibri" w:hAnsi="Calibri" w:cs="Calibri"/>
          <w:lang w:val="en-US"/>
        </w:rPr>
        <w:t>IES</w:t>
      </w:r>
      <w:r w:rsidR="00683589" w:rsidRPr="006331DC">
        <w:rPr>
          <w:rFonts w:ascii="Calibri" w:hAnsi="Calibri" w:cs="Calibri"/>
          <w:lang w:val="en-US"/>
        </w:rPr>
        <w:t xml:space="preserve"> </w:t>
      </w:r>
      <w:r w:rsidR="00B90DA0">
        <w:rPr>
          <w:rFonts w:ascii="Calibri" w:hAnsi="Calibri" w:cs="Calibri"/>
          <w:lang w:val="en-US"/>
        </w:rPr>
        <w:t>out of frustration – a EUROPEAN TRUMP EFFECT is a very real possibility</w:t>
      </w:r>
      <w:bookmarkStart w:id="0" w:name="_GoBack"/>
      <w:bookmarkEnd w:id="0"/>
      <w:r w:rsidR="00683589" w:rsidRPr="006331DC">
        <w:rPr>
          <w:rFonts w:ascii="Calibri" w:hAnsi="Calibri" w:cs="Calibri"/>
          <w:lang w:val="en-US"/>
        </w:rPr>
        <w:t>.</w:t>
      </w:r>
    </w:p>
    <w:sectPr w:rsidR="000236C6" w:rsidRPr="000236C6" w:rsidSect="006331DC">
      <w:headerReference w:type="even" r:id="rId7"/>
      <w:headerReference w:type="default" r:id="rId8"/>
      <w:footerReference w:type="even" r:id="rId9"/>
      <w:footerReference w:type="default" r:id="rId10"/>
      <w:headerReference w:type="first" r:id="rId11"/>
      <w:footerReference w:type="first" r:id="rId12"/>
      <w:pgSz w:w="11907" w:h="16839" w:code="9"/>
      <w:pgMar w:top="1440" w:right="567" w:bottom="1829" w:left="567" w:header="720" w:footer="7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56805" w14:textId="77777777" w:rsidR="001D51AA" w:rsidRDefault="001D51AA">
      <w:pPr>
        <w:spacing w:after="0" w:line="240" w:lineRule="auto"/>
      </w:pPr>
      <w:r>
        <w:separator/>
      </w:r>
    </w:p>
  </w:endnote>
  <w:endnote w:type="continuationSeparator" w:id="0">
    <w:p w14:paraId="29ED569B" w14:textId="77777777" w:rsidR="001D51AA" w:rsidRDefault="001D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CEE06" w14:textId="77777777" w:rsidR="00675265" w:rsidRDefault="00675265" w:rsidP="00D9316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C42490" w14:textId="77777777" w:rsidR="00675265" w:rsidRDefault="00675265" w:rsidP="0067526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BF92" w14:textId="195D2EAF" w:rsidR="00675265" w:rsidRPr="00675265" w:rsidRDefault="00675265" w:rsidP="00D93167">
    <w:pPr>
      <w:pStyle w:val="Fuzeile"/>
      <w:framePr w:wrap="none" w:vAnchor="text" w:hAnchor="margin" w:xAlign="right" w:y="1"/>
      <w:rPr>
        <w:rStyle w:val="Seitenzahl"/>
        <w:color w:val="0070C0"/>
      </w:rPr>
    </w:pPr>
  </w:p>
  <w:p w14:paraId="75512EE2" w14:textId="77777777" w:rsidR="00EA430C" w:rsidRPr="00675265" w:rsidRDefault="00EA430C" w:rsidP="00675265">
    <w:pPr>
      <w:pStyle w:val="Fuzeile"/>
      <w:ind w:right="360"/>
      <w:rPr>
        <w:color w:val="0070C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89D0B" w14:textId="77777777" w:rsidR="00675265" w:rsidRPr="00675265" w:rsidRDefault="00675265">
    <w:pPr>
      <w:pStyle w:val="Fuzeile"/>
      <w:rPr>
        <w:color w:val="0070C0"/>
        <w:sz w:val="24"/>
        <w:szCs w:val="24"/>
      </w:rPr>
    </w:pPr>
    <w:r w:rsidRPr="00675265">
      <w:rPr>
        <w:color w:val="0070C0"/>
        <w:sz w:val="24"/>
        <w:szCs w:val="24"/>
      </w:rPr>
      <w:t>Firearms United Opinions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F9716" w14:textId="77777777" w:rsidR="001D51AA" w:rsidRDefault="001D51AA">
      <w:pPr>
        <w:spacing w:after="0" w:line="240" w:lineRule="auto"/>
      </w:pPr>
      <w:r>
        <w:separator/>
      </w:r>
    </w:p>
  </w:footnote>
  <w:footnote w:type="continuationSeparator" w:id="0">
    <w:p w14:paraId="36B36702" w14:textId="77777777" w:rsidR="001D51AA" w:rsidRDefault="001D5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DD78A" w14:textId="77777777" w:rsidR="00675265" w:rsidRDefault="001D51AA">
    <w:pPr>
      <w:pStyle w:val="Kopfzeile"/>
    </w:pPr>
    <w:r>
      <w:rPr>
        <w:noProof/>
        <w:lang w:val="en-US" w:eastAsia="en-US" w:bidi="ar-SA"/>
      </w:rPr>
      <w:pict w14:anchorId="529CA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6.85pt;height:511.55pt;z-index:-251657216;mso-wrap-edited:f;mso-position-horizontal:center;mso-position-horizontal-relative:margin;mso-position-vertical:center;mso-position-vertical-relative:margin" wrapcoords="-33 0 -33 21568 21600 21568 21600 0 -33 0">
          <v:imagedata r:id="rId1" o:title="13617487_1390725124287871_1380906841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25B3" w14:textId="77777777" w:rsidR="00675265" w:rsidRDefault="001D51AA">
    <w:pPr>
      <w:pStyle w:val="Kopfzeile"/>
    </w:pPr>
    <w:r>
      <w:rPr>
        <w:noProof/>
        <w:lang w:val="en-US" w:eastAsia="en-US" w:bidi="ar-SA"/>
      </w:rPr>
      <w:pict w14:anchorId="5EF1E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86.85pt;height:511.55pt;z-index:-251658240;mso-wrap-edited:f;mso-position-horizontal:center;mso-position-horizontal-relative:margin;mso-position-vertical:center;mso-position-vertical-relative:margin" wrapcoords="-33 0 -33 21568 21600 21568 21600 0 -33 0">
          <v:imagedata r:id="rId1" o:title="13617487_1390725124287871_1380906841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304CA" w14:textId="77777777" w:rsidR="00675265" w:rsidRDefault="001D51AA" w:rsidP="00675265">
    <w:pPr>
      <w:pStyle w:val="Kopfzeile"/>
    </w:pPr>
    <w:r>
      <w:rPr>
        <w:noProof/>
        <w:lang w:val="en-US" w:eastAsia="en-US" w:bidi="ar-SA"/>
      </w:rPr>
      <w:pict w14:anchorId="01D88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6.85pt;height:511.55pt;z-index:-251656192;mso-wrap-edited:f;mso-position-horizontal:center;mso-position-horizontal-relative:margin;mso-position-vertical:center;mso-position-vertical-relative:margin" wrapcoords="-33 0 -33 21568 21600 21568 21600 0 -33 0">
          <v:imagedata r:id="rId1" o:title="13617487_1390725124287871_1380906841_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6C7362E"/>
    <w:multiLevelType w:val="hybridMultilevel"/>
    <w:tmpl w:val="078A913A"/>
    <w:lvl w:ilvl="0" w:tplc="F108703C">
      <w:start w:val="1"/>
      <w:numFmt w:val="bullet"/>
      <w:pStyle w:val="Aufzhlungszeichen"/>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E565F"/>
    <w:multiLevelType w:val="hybridMultilevel"/>
    <w:tmpl w:val="30B8545E"/>
    <w:lvl w:ilvl="0" w:tplc="FC72376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8110EC"/>
    <w:multiLevelType w:val="hybridMultilevel"/>
    <w:tmpl w:val="A330FC92"/>
    <w:lvl w:ilvl="0" w:tplc="0B66C61A">
      <w:start w:val="1"/>
      <w:numFmt w:val="decimal"/>
      <w:pStyle w:val="Listennumm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3"/>
  </w:num>
  <w:num w:numId="4">
    <w:abstractNumId w:val="0"/>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65"/>
    <w:rsid w:val="000236C6"/>
    <w:rsid w:val="00125344"/>
    <w:rsid w:val="001D51AA"/>
    <w:rsid w:val="0035228F"/>
    <w:rsid w:val="003B3AA6"/>
    <w:rsid w:val="00525C71"/>
    <w:rsid w:val="006331DC"/>
    <w:rsid w:val="00675265"/>
    <w:rsid w:val="00683589"/>
    <w:rsid w:val="00750830"/>
    <w:rsid w:val="0078545F"/>
    <w:rsid w:val="007F3A6F"/>
    <w:rsid w:val="008B4FBC"/>
    <w:rsid w:val="0091285F"/>
    <w:rsid w:val="009D73DF"/>
    <w:rsid w:val="00AF2A60"/>
    <w:rsid w:val="00B90DA0"/>
    <w:rsid w:val="00BC29C1"/>
    <w:rsid w:val="00C903BE"/>
    <w:rsid w:val="00E2780C"/>
    <w:rsid w:val="00EA430C"/>
    <w:rsid w:val="00EC3718"/>
    <w:rsid w:val="00EC3E93"/>
    <w:rsid w:val="00F16C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FF7B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A2A2A" w:themeColor="text2"/>
        <w:sz w:val="22"/>
        <w:szCs w:val="22"/>
        <w:lang w:val="pl-PL" w:eastAsia="ja-JP" w:bidi="pl-PL"/>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5344"/>
  </w:style>
  <w:style w:type="paragraph" w:styleId="berschrift1">
    <w:name w:val="heading 1"/>
    <w:basedOn w:val="Standard"/>
    <w:next w:val="Standard"/>
    <w:link w:val="berschrift1Zchn"/>
    <w:uiPriority w:val="9"/>
    <w:qFormat/>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berschrift2">
    <w:name w:val="heading 2"/>
    <w:basedOn w:val="Standard"/>
    <w:next w:val="Standard"/>
    <w:link w:val="berschrift2Zchn"/>
    <w:uiPriority w:val="9"/>
    <w:unhideWhenUsed/>
    <w:qFormat/>
    <w:pPr>
      <w:keepNext/>
      <w:keepLines/>
      <w:pBdr>
        <w:top w:val="single" w:sz="24" w:space="18" w:color="2A2A2A" w:themeColor="text2"/>
      </w:pBdr>
      <w:spacing w:after="320" w:line="240" w:lineRule="auto"/>
      <w:contextualSpacing/>
      <w:outlineLvl w:val="1"/>
    </w:pPr>
    <w:rPr>
      <w:rFonts w:asciiTheme="majorHAnsi" w:eastAsiaTheme="majorEastAsia" w:hAnsiTheme="majorHAnsi" w:cstheme="majorBidi"/>
      <w:b/>
      <w:color w:val="E09B3B" w:themeColor="accent1"/>
      <w:sz w:val="38"/>
      <w:szCs w:val="26"/>
    </w:rPr>
  </w:style>
  <w:style w:type="paragraph" w:styleId="berschrift3">
    <w:name w:val="heading 3"/>
    <w:basedOn w:val="Standard"/>
    <w:next w:val="Standard"/>
    <w:link w:val="berschrift3Zchn"/>
    <w:uiPriority w:val="9"/>
    <w:semiHidden/>
    <w:unhideWhenUsed/>
    <w:qFormat/>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berschrift4">
    <w:name w:val="heading 4"/>
    <w:basedOn w:val="Standard"/>
    <w:next w:val="Standard"/>
    <w:link w:val="berschrift4Zchn"/>
    <w:uiPriority w:val="9"/>
    <w:semiHidden/>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berschrift5">
    <w:name w:val="heading 5"/>
    <w:basedOn w:val="Standard"/>
    <w:next w:val="Standard"/>
    <w:link w:val="berschrift5Zchn"/>
    <w:uiPriority w:val="9"/>
    <w:semiHidden/>
    <w:unhideWhenUsed/>
    <w:qFormat/>
    <w:pPr>
      <w:keepNext/>
      <w:keepLines/>
      <w:spacing w:after="320" w:line="240" w:lineRule="auto"/>
      <w:contextualSpacing/>
      <w:outlineLvl w:val="4"/>
    </w:pPr>
    <w:rPr>
      <w:rFonts w:asciiTheme="majorHAnsi" w:eastAsiaTheme="majorEastAsia" w:hAnsiTheme="majorHAnsi" w:cstheme="majorBidi"/>
      <w:b/>
      <w:color w:val="949494" w:themeColor="text2" w:themeTint="80"/>
      <w:sz w:val="36"/>
    </w:rPr>
  </w:style>
  <w:style w:type="paragraph" w:styleId="berschrift6">
    <w:name w:val="heading 6"/>
    <w:basedOn w:val="Standard"/>
    <w:next w:val="Standard"/>
    <w:link w:val="berschrift6Zchn"/>
    <w:uiPriority w:val="9"/>
    <w:semiHidden/>
    <w:unhideWhenUsed/>
    <w:qFormat/>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E09B3B" w:themeColor="accent1"/>
      <w:sz w:val="36"/>
    </w:rPr>
  </w:style>
  <w:style w:type="paragraph" w:styleId="berschrift7">
    <w:name w:val="heading 7"/>
    <w:basedOn w:val="Standard"/>
    <w:next w:val="Standard"/>
    <w:link w:val="berschrift7Zchn"/>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berschrift8">
    <w:name w:val="heading 8"/>
    <w:basedOn w:val="Standard"/>
    <w:next w:val="Standard"/>
    <w:link w:val="berschrift8Zchn"/>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berschrift9">
    <w:name w:val="heading 9"/>
    <w:basedOn w:val="Standard"/>
    <w:next w:val="Standard"/>
    <w:link w:val="berschrift9Zchn"/>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949494" w:themeColor="text2" w:themeTint="80"/>
      <w:sz w:val="3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pPr>
      <w:spacing w:after="0" w:line="240" w:lineRule="auto"/>
    </w:pPr>
    <w:rPr>
      <w:b/>
      <w:sz w:val="46"/>
    </w:rPr>
  </w:style>
  <w:style w:type="character" w:customStyle="1" w:styleId="FuzeileZchn">
    <w:name w:val="Fußzeile Zchn"/>
    <w:basedOn w:val="Absatz-Standardschriftart"/>
    <w:link w:val="Fuzeile"/>
    <w:uiPriority w:val="99"/>
    <w:rPr>
      <w:b/>
      <w:sz w:val="4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sz w:val="110"/>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E09B3B" w:themeColor="accent1"/>
      <w:sz w:val="38"/>
      <w:szCs w:val="26"/>
    </w:rPr>
  </w:style>
  <w:style w:type="paragraph" w:styleId="Aufzhlungszeichen">
    <w:name w:val="List Bullet"/>
    <w:basedOn w:val="Standard"/>
    <w:uiPriority w:val="10"/>
    <w:qFormat/>
    <w:pPr>
      <w:numPr>
        <w:numId w:val="7"/>
      </w:numPr>
      <w:spacing w:after="120"/>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unhideWhenUsed/>
    <w:qFormat/>
    <w:pPr>
      <w:spacing w:before="400" w:after="520"/>
      <w:contextualSpacing/>
    </w:pPr>
    <w:rPr>
      <w:b/>
      <w:iCs/>
      <w:sz w:val="56"/>
    </w:rPr>
  </w:style>
  <w:style w:type="character" w:customStyle="1" w:styleId="IntensivesZitatZchn">
    <w:name w:val="Intensives Zitat Zchn"/>
    <w:basedOn w:val="Absatz-Standardschriftart"/>
    <w:link w:val="IntensivesZitat"/>
    <w:uiPriority w:val="30"/>
    <w:rPr>
      <w:b/>
      <w:iCs/>
      <w:sz w:val="56"/>
    </w:rPr>
  </w:style>
  <w:style w:type="table" w:customStyle="1" w:styleId="ModernPaper">
    <w:name w:val="Modern Paper"/>
    <w:basedOn w:val="NormaleTabelle"/>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sz w:val="36"/>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i/>
      <w:iCs/>
      <w:sz w:val="36"/>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color w:val="949494" w:themeColor="text2" w:themeTint="80"/>
      <w:sz w:val="36"/>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color w:val="E09B3B" w:themeColor="accent1"/>
      <w:sz w:val="36"/>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b/>
      <w:iCs/>
      <w:sz w:val="32"/>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b/>
      <w:i/>
      <w:sz w:val="32"/>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b/>
      <w:iCs/>
      <w:color w:val="949494" w:themeColor="text2" w:themeTint="80"/>
      <w:sz w:val="32"/>
      <w:szCs w:val="21"/>
    </w:rPr>
  </w:style>
  <w:style w:type="character" w:styleId="Hervorhebung">
    <w:name w:val="Emphasis"/>
    <w:basedOn w:val="Absatz-Standardschriftart"/>
    <w:uiPriority w:val="20"/>
    <w:semiHidden/>
    <w:unhideWhenUsed/>
    <w:qFormat/>
    <w:rPr>
      <w:i w:val="0"/>
      <w:iCs/>
      <w:color w:val="E09B3B" w:themeColor="accent1"/>
    </w:rPr>
  </w:style>
  <w:style w:type="character" w:styleId="IntensiveHervorhebung">
    <w:name w:val="Intense Emphasis"/>
    <w:basedOn w:val="Absatz-Standardschriftart"/>
    <w:uiPriority w:val="21"/>
    <w:semiHidden/>
    <w:unhideWhenUsed/>
    <w:qFormat/>
    <w:rPr>
      <w:b/>
      <w:i/>
      <w:iCs/>
      <w:color w:val="E09B3B" w:themeColor="accent1"/>
    </w:rPr>
  </w:style>
  <w:style w:type="character" w:styleId="Fett">
    <w:name w:val="Strong"/>
    <w:basedOn w:val="Absatz-Standardschriftart"/>
    <w:uiPriority w:val="22"/>
    <w:semiHidden/>
    <w:unhideWhenUsed/>
    <w:qFormat/>
    <w:rPr>
      <w:b/>
      <w:bCs/>
    </w:rPr>
  </w:style>
  <w:style w:type="character" w:styleId="SchwacherVerweis">
    <w:name w:val="Subtle Reference"/>
    <w:basedOn w:val="Absatz-Standardschriftart"/>
    <w:uiPriority w:val="31"/>
    <w:semiHidden/>
    <w:unhideWhenUsed/>
    <w:qFormat/>
    <w:rPr>
      <w:caps/>
      <w:smallCaps w:val="0"/>
      <w:color w:val="2A2A2A" w:themeColor="text2"/>
    </w:rPr>
  </w:style>
  <w:style w:type="character" w:styleId="IntensiverVerweis">
    <w:name w:val="Intense Reference"/>
    <w:basedOn w:val="Absatz-Standardschriftart"/>
    <w:uiPriority w:val="32"/>
    <w:semiHidden/>
    <w:unhideWhenUsed/>
    <w:qFormat/>
    <w:rPr>
      <w:b/>
      <w:bCs/>
      <w:caps/>
      <w:smallCaps w:val="0"/>
      <w:color w:val="2A2A2A" w:themeColor="text2"/>
      <w:spacing w:val="0"/>
    </w:rPr>
  </w:style>
  <w:style w:type="character" w:styleId="Buchtitel">
    <w:name w:val="Book Title"/>
    <w:basedOn w:val="Absatz-Standardschriftart"/>
    <w:uiPriority w:val="33"/>
    <w:semiHidden/>
    <w:unhideWhenUsed/>
    <w:qFormat/>
    <w:rPr>
      <w:b w:val="0"/>
      <w:bCs/>
      <w:i w:val="0"/>
      <w:iCs/>
      <w:spacing w:val="0"/>
      <w:u w:val="single"/>
    </w:rPr>
  </w:style>
  <w:style w:type="paragraph" w:styleId="Beschriftung">
    <w:name w:val="caption"/>
    <w:basedOn w:val="Standard"/>
    <w:next w:val="Standard"/>
    <w:uiPriority w:val="35"/>
    <w:semiHidden/>
    <w:unhideWhenUsed/>
    <w:qFormat/>
    <w:pPr>
      <w:contextualSpacing/>
    </w:pPr>
    <w:rPr>
      <w:i/>
      <w:iCs/>
      <w:szCs w:val="18"/>
    </w:rPr>
  </w:style>
  <w:style w:type="paragraph" w:styleId="Inhaltsverzeichnisberschrift">
    <w:name w:val="TOC Heading"/>
    <w:basedOn w:val="berschrift1"/>
    <w:next w:val="Standard"/>
    <w:uiPriority w:val="39"/>
    <w:semiHidden/>
    <w:unhideWhenUsed/>
    <w:qFormat/>
    <w:pPr>
      <w:keepNext/>
      <w:keepLines/>
      <w:pageBreakBefore w:val="0"/>
      <w:outlineLvl w:val="9"/>
    </w:pPr>
  </w:style>
  <w:style w:type="paragraph" w:styleId="Titel">
    <w:name w:val="Title"/>
    <w:basedOn w:val="Standard"/>
    <w:next w:val="Standard"/>
    <w:link w:val="TitelZchn"/>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b/>
      <w:kern w:val="28"/>
      <w:sz w:val="140"/>
      <w:szCs w:val="56"/>
    </w:rPr>
  </w:style>
  <w:style w:type="paragraph" w:styleId="Untertitel">
    <w:name w:val="Subtitle"/>
    <w:basedOn w:val="Standard"/>
    <w:next w:val="Standard"/>
    <w:link w:val="UntertitelZchn"/>
    <w:uiPriority w:val="11"/>
    <w:semiHidden/>
    <w:unhideWhenUsed/>
    <w:qFormat/>
    <w:pPr>
      <w:numPr>
        <w:ilvl w:val="1"/>
      </w:numPr>
      <w:spacing w:after="1200" w:line="240" w:lineRule="auto"/>
      <w:contextualSpacing/>
    </w:pPr>
    <w:rPr>
      <w:rFonts w:eastAsiaTheme="minorEastAsia"/>
      <w:b/>
      <w:color w:val="E09B3B" w:themeColor="accent1"/>
      <w:sz w:val="56"/>
    </w:rPr>
  </w:style>
  <w:style w:type="character" w:customStyle="1" w:styleId="UntertitelZchn">
    <w:name w:val="Untertitel Zchn"/>
    <w:basedOn w:val="Absatz-Standardschriftart"/>
    <w:link w:val="Untertitel"/>
    <w:uiPriority w:val="11"/>
    <w:semiHidden/>
    <w:rPr>
      <w:rFonts w:eastAsiaTheme="minorEastAsia"/>
      <w:b/>
      <w:color w:val="E09B3B" w:themeColor="accent1"/>
      <w:sz w:val="56"/>
      <w:szCs w:val="22"/>
    </w:rPr>
  </w:style>
  <w:style w:type="character" w:styleId="Platzhaltertext">
    <w:name w:val="Placeholder Text"/>
    <w:basedOn w:val="Absatz-Standardschriftart"/>
    <w:uiPriority w:val="99"/>
    <w:semiHidden/>
    <w:rPr>
      <w:color w:val="808080"/>
    </w:rPr>
  </w:style>
  <w:style w:type="character" w:styleId="SchwacheHervorhebung">
    <w:name w:val="Subtle Emphasis"/>
    <w:basedOn w:val="Absatz-Standardschriftart"/>
    <w:uiPriority w:val="19"/>
    <w:semiHidden/>
    <w:unhideWhenUsed/>
    <w:qFormat/>
    <w:rPr>
      <w:i/>
      <w:iCs/>
      <w:color w:val="2A2A2A" w:themeColor="text2"/>
    </w:rPr>
  </w:style>
  <w:style w:type="paragraph" w:styleId="Zitat">
    <w:name w:val="Quote"/>
    <w:basedOn w:val="Standard"/>
    <w:next w:val="Standard"/>
    <w:link w:val="ZitatZchn"/>
    <w:uiPriority w:val="29"/>
    <w:unhideWhenUsed/>
    <w:qFormat/>
    <w:pPr>
      <w:spacing w:before="360" w:after="360"/>
      <w:contextualSpacing/>
    </w:pPr>
    <w:rPr>
      <w:iCs/>
      <w:sz w:val="60"/>
    </w:rPr>
  </w:style>
  <w:style w:type="character" w:customStyle="1" w:styleId="ZitatZchn">
    <w:name w:val="Zitat Zchn"/>
    <w:basedOn w:val="Absatz-Standardschriftart"/>
    <w:link w:val="Zitat"/>
    <w:uiPriority w:val="29"/>
    <w:rPr>
      <w:iCs/>
      <w:sz w:val="60"/>
    </w:r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Listennummer">
    <w:name w:val="List Number"/>
    <w:basedOn w:val="Standard"/>
    <w:uiPriority w:val="11"/>
    <w:qFormat/>
    <w:pPr>
      <w:numPr>
        <w:numId w:val="6"/>
      </w:numPr>
      <w:spacing w:after="120"/>
    </w:pPr>
  </w:style>
  <w:style w:type="paragraph" w:styleId="Blocktext">
    <w:name w:val="Block Text"/>
    <w:basedOn w:val="Standard"/>
    <w:uiPriority w:val="31"/>
    <w:unhideWhenUsed/>
    <w:pPr>
      <w:spacing w:before="360" w:after="360"/>
    </w:pPr>
    <w:rPr>
      <w:rFonts w:eastAsiaTheme="minorEastAsia"/>
      <w:iCs/>
      <w:color w:val="3E3E3E" w:themeColor="text2" w:themeTint="E6"/>
      <w:sz w:val="28"/>
    </w:rPr>
  </w:style>
  <w:style w:type="character" w:styleId="Seitenzahl">
    <w:name w:val="page number"/>
    <w:basedOn w:val="Absatz-Standardschriftart"/>
    <w:uiPriority w:val="99"/>
    <w:semiHidden/>
    <w:unhideWhenUsed/>
    <w:rsid w:val="00675265"/>
  </w:style>
  <w:style w:type="paragraph" w:styleId="Listenabsatz">
    <w:name w:val="List Paragraph"/>
    <w:basedOn w:val="Standard"/>
    <w:uiPriority w:val="34"/>
    <w:qFormat/>
    <w:rsid w:val="000236C6"/>
    <w:pPr>
      <w:spacing w:after="160" w:line="259" w:lineRule="auto"/>
      <w:ind w:left="720"/>
      <w:contextualSpacing/>
    </w:pPr>
    <w:rPr>
      <w:color w:val="auto"/>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 Stępień</dc:creator>
  <cp:keywords/>
  <dc:description/>
  <cp:lastModifiedBy>Admin</cp:lastModifiedBy>
  <cp:revision>4</cp:revision>
  <dcterms:created xsi:type="dcterms:W3CDTF">2016-11-24T20:02:00Z</dcterms:created>
  <dcterms:modified xsi:type="dcterms:W3CDTF">2016-11-24T21:55:00Z</dcterms:modified>
</cp:coreProperties>
</file>