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7197" w14:textId="6D0398C7" w:rsidR="00FA5EC8" w:rsidRPr="00E71B22" w:rsidRDefault="000E5A37" w:rsidP="00FA5EC8">
      <w:pPr>
        <w:pStyle w:val="Heading1"/>
        <w:spacing w:before="76" w:after="240"/>
        <w:ind w:right="57"/>
        <w:jc w:val="center"/>
        <w:rPr>
          <w:sz w:val="40"/>
          <w:szCs w:val="40"/>
        </w:rPr>
      </w:pPr>
      <w:r>
        <w:rPr>
          <w:sz w:val="40"/>
          <w:szCs w:val="40"/>
        </w:rPr>
        <w:t>List intencyjny</w:t>
      </w:r>
    </w:p>
    <w:p w14:paraId="6DC84D53" w14:textId="77777777" w:rsidR="00FA5EC8" w:rsidRPr="00E71B22" w:rsidRDefault="00FA5EC8" w:rsidP="00FA5EC8">
      <w:pPr>
        <w:pStyle w:val="BodyText"/>
        <w:spacing w:before="11"/>
        <w:rPr>
          <w:b/>
          <w:sz w:val="21"/>
          <w:lang w:val="pl-PL"/>
        </w:rPr>
      </w:pPr>
    </w:p>
    <w:p w14:paraId="384B4E15" w14:textId="068B7096" w:rsidR="00FA5EC8" w:rsidRPr="00DB4E97" w:rsidRDefault="008C1BB7" w:rsidP="00DB4E97">
      <w:pPr>
        <w:pStyle w:val="BodyText"/>
        <w:spacing w:line="360" w:lineRule="auto"/>
        <w:ind w:left="106"/>
        <w:jc w:val="both"/>
        <w:rPr>
          <w:lang w:val="pl-PL"/>
        </w:rPr>
      </w:pPr>
      <w:r w:rsidRPr="00DB4E97">
        <w:rPr>
          <w:lang w:val="pl-PL"/>
        </w:rPr>
        <w:t>zawarty</w:t>
      </w:r>
      <w:r w:rsidR="00FA5EC8" w:rsidRPr="00DB4E97">
        <w:rPr>
          <w:lang w:val="pl-PL"/>
        </w:rPr>
        <w:t xml:space="preserve"> w dniu </w:t>
      </w:r>
      <w:r w:rsidR="00347D89" w:rsidRPr="00DB4E97">
        <w:rPr>
          <w:lang w:val="pl-PL"/>
        </w:rPr>
        <w:t>27 września 2017</w:t>
      </w:r>
      <w:r w:rsidR="00FA5EC8" w:rsidRPr="00DB4E97">
        <w:rPr>
          <w:lang w:val="pl-PL"/>
        </w:rPr>
        <w:t xml:space="preserve"> pomiędzy:</w:t>
      </w:r>
    </w:p>
    <w:p w14:paraId="3BFF546B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4D567013" w14:textId="3E630AEF" w:rsidR="00FA5EC8" w:rsidRPr="00DB4E97" w:rsidRDefault="00FA5EC8" w:rsidP="00DB4E97">
      <w:pPr>
        <w:pStyle w:val="BodyText"/>
        <w:spacing w:line="360" w:lineRule="auto"/>
        <w:ind w:left="106" w:right="104"/>
        <w:jc w:val="both"/>
        <w:rPr>
          <w:lang w:val="pl-PL"/>
        </w:rPr>
      </w:pPr>
      <w:r w:rsidRPr="00DB4E97">
        <w:rPr>
          <w:lang w:val="pl-PL"/>
        </w:rPr>
        <w:t xml:space="preserve">Stowarzyszeniem </w:t>
      </w:r>
      <w:proofErr w:type="spellStart"/>
      <w:r w:rsidRPr="00DB4E97">
        <w:rPr>
          <w:lang w:val="pl-PL"/>
        </w:rPr>
        <w:t>Firearms</w:t>
      </w:r>
      <w:proofErr w:type="spellEnd"/>
      <w:r w:rsidRPr="00DB4E97">
        <w:rPr>
          <w:lang w:val="pl-PL"/>
        </w:rPr>
        <w:t xml:space="preserve"> United z siedzibą w Warszawie, ul. </w:t>
      </w:r>
      <w:proofErr w:type="spellStart"/>
      <w:r w:rsidRPr="00DB4E97">
        <w:rPr>
          <w:lang w:val="pl-PL"/>
        </w:rPr>
        <w:t>Radziwie</w:t>
      </w:r>
      <w:proofErr w:type="spellEnd"/>
      <w:r w:rsidRPr="00DB4E97">
        <w:rPr>
          <w:lang w:val="pl-PL"/>
        </w:rPr>
        <w:t xml:space="preserve"> 5/267, zwanym dalej Stowarzyszeniem</w:t>
      </w:r>
    </w:p>
    <w:p w14:paraId="081675A1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60AB441A" w14:textId="77777777" w:rsidR="00FA5EC8" w:rsidRPr="00DB4E97" w:rsidRDefault="00FA5EC8" w:rsidP="00DB4E97">
      <w:pPr>
        <w:pStyle w:val="BodyText"/>
        <w:spacing w:line="360" w:lineRule="auto"/>
        <w:ind w:left="106"/>
        <w:jc w:val="both"/>
        <w:rPr>
          <w:lang w:val="pl-PL"/>
        </w:rPr>
      </w:pPr>
      <w:r w:rsidRPr="00DB4E97">
        <w:rPr>
          <w:lang w:val="pl-PL"/>
        </w:rPr>
        <w:t>a</w:t>
      </w:r>
    </w:p>
    <w:p w14:paraId="057A8C6A" w14:textId="77777777" w:rsidR="00FA5EC8" w:rsidRPr="00DB4E97" w:rsidRDefault="00FA5EC8" w:rsidP="00DB4E97">
      <w:pPr>
        <w:pStyle w:val="BodyText"/>
        <w:spacing w:line="360" w:lineRule="auto"/>
        <w:rPr>
          <w:b/>
          <w:lang w:val="pl-PL"/>
        </w:rPr>
      </w:pPr>
    </w:p>
    <w:p w14:paraId="3B0C6B79" w14:textId="3A455290" w:rsidR="00FA5EC8" w:rsidRPr="00DB4E97" w:rsidRDefault="00FA5EC8" w:rsidP="00DB4E97">
      <w:pPr>
        <w:pStyle w:val="BodyText"/>
        <w:numPr>
          <w:ilvl w:val="0"/>
          <w:numId w:val="14"/>
        </w:numPr>
        <w:spacing w:line="360" w:lineRule="auto"/>
        <w:ind w:left="714" w:hanging="357"/>
        <w:rPr>
          <w:lang w:val="pl-PL"/>
        </w:rPr>
      </w:pPr>
      <w:r w:rsidRPr="00DB4E97">
        <w:rPr>
          <w:lang w:val="pl-PL"/>
        </w:rPr>
        <w:t>………………………………………………………………………………………………………….</w:t>
      </w:r>
    </w:p>
    <w:p w14:paraId="0E006530" w14:textId="77777777" w:rsidR="00FA5EC8" w:rsidRPr="00DB4E97" w:rsidRDefault="00FA5EC8" w:rsidP="00DB4E97">
      <w:pPr>
        <w:pStyle w:val="BodyText"/>
        <w:spacing w:line="360" w:lineRule="auto"/>
        <w:ind w:left="714"/>
        <w:rPr>
          <w:lang w:val="pl-PL"/>
        </w:rPr>
      </w:pPr>
      <w:r w:rsidRPr="00DB4E97">
        <w:rPr>
          <w:lang w:val="pl-PL"/>
        </w:rPr>
        <w:t>………………………………………………………………………………………………………….</w:t>
      </w:r>
      <w:bookmarkStart w:id="0" w:name="_GoBack"/>
      <w:bookmarkEnd w:id="0"/>
    </w:p>
    <w:p w14:paraId="40368ECC" w14:textId="77777777" w:rsidR="00FA5EC8" w:rsidRPr="00DB4E97" w:rsidRDefault="00FA5EC8" w:rsidP="00DB4E97">
      <w:pPr>
        <w:pStyle w:val="BodyText"/>
        <w:spacing w:line="360" w:lineRule="auto"/>
        <w:ind w:left="714"/>
        <w:rPr>
          <w:lang w:val="pl-PL"/>
        </w:rPr>
      </w:pPr>
      <w:r w:rsidRPr="00DB4E97">
        <w:rPr>
          <w:lang w:val="pl-PL"/>
        </w:rPr>
        <w:t>………………………………………………………………………………………………………….</w:t>
      </w:r>
    </w:p>
    <w:p w14:paraId="0810EFF8" w14:textId="77777777" w:rsidR="00FA5EC8" w:rsidRPr="00DB4E97" w:rsidRDefault="00FA5EC8" w:rsidP="00DB4E97">
      <w:pPr>
        <w:pStyle w:val="BodyText"/>
        <w:spacing w:line="360" w:lineRule="auto"/>
        <w:ind w:left="714"/>
        <w:rPr>
          <w:lang w:val="pl-PL"/>
        </w:rPr>
      </w:pPr>
      <w:r w:rsidRPr="00DB4E97">
        <w:rPr>
          <w:lang w:val="pl-PL"/>
        </w:rPr>
        <w:t>………………………………………………………………………………………………………….</w:t>
      </w:r>
    </w:p>
    <w:p w14:paraId="2F02804A" w14:textId="77777777" w:rsidR="00FA5EC8" w:rsidRPr="00DB4E97" w:rsidRDefault="00FA5EC8" w:rsidP="00DB4E97">
      <w:pPr>
        <w:pStyle w:val="BodyText"/>
        <w:spacing w:line="360" w:lineRule="auto"/>
        <w:rPr>
          <w:b/>
          <w:lang w:val="pl-PL"/>
        </w:rPr>
      </w:pPr>
    </w:p>
    <w:p w14:paraId="1CAD219E" w14:textId="77777777" w:rsidR="00FA5EC8" w:rsidRPr="00DB4E97" w:rsidRDefault="00FA5EC8" w:rsidP="00DB4E97">
      <w:pPr>
        <w:pStyle w:val="BodyText"/>
        <w:spacing w:line="360" w:lineRule="auto"/>
        <w:rPr>
          <w:b/>
          <w:lang w:val="pl-PL"/>
        </w:rPr>
      </w:pPr>
    </w:p>
    <w:p w14:paraId="38EF62F8" w14:textId="3A9187D0" w:rsidR="00FA5EC8" w:rsidRPr="00DB4E97" w:rsidRDefault="00D24D3D" w:rsidP="00DB4E97">
      <w:pPr>
        <w:pStyle w:val="BodyText"/>
        <w:spacing w:line="360" w:lineRule="auto"/>
        <w:ind w:left="106"/>
        <w:jc w:val="both"/>
        <w:rPr>
          <w:lang w:val="pl-PL"/>
        </w:rPr>
      </w:pPr>
      <w:r w:rsidRPr="00DB4E97">
        <w:rPr>
          <w:lang w:val="pl-PL"/>
        </w:rPr>
        <w:t>zwanym</w:t>
      </w:r>
      <w:r w:rsidR="00FA5EC8" w:rsidRPr="00DB4E97">
        <w:rPr>
          <w:lang w:val="pl-PL"/>
        </w:rPr>
        <w:t xml:space="preserve"> dalej </w:t>
      </w:r>
      <w:r w:rsidR="00E92AF2" w:rsidRPr="00DB4E97">
        <w:rPr>
          <w:lang w:val="pl-PL"/>
        </w:rPr>
        <w:t>Partnere</w:t>
      </w:r>
      <w:r w:rsidR="00EB085E" w:rsidRPr="00DB4E97">
        <w:rPr>
          <w:lang w:val="pl-PL"/>
        </w:rPr>
        <w:t>m</w:t>
      </w:r>
    </w:p>
    <w:p w14:paraId="52B4A340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76E7C250" w14:textId="234C0552" w:rsidR="00FA5EC8" w:rsidRPr="00DB4E97" w:rsidRDefault="00FA5EC8" w:rsidP="00DB4E97">
      <w:pPr>
        <w:pStyle w:val="BodyText"/>
        <w:spacing w:line="360" w:lineRule="auto"/>
        <w:ind w:left="106" w:right="103"/>
        <w:jc w:val="both"/>
        <w:rPr>
          <w:lang w:val="pl-PL"/>
        </w:rPr>
      </w:pPr>
      <w:r w:rsidRPr="00DB4E97">
        <w:rPr>
          <w:lang w:val="pl-PL"/>
        </w:rPr>
        <w:t xml:space="preserve">Z uwagi na okoliczność, że cele Stowarzyszenia pozostają w obszarze zainteresowania </w:t>
      </w:r>
      <w:r w:rsidR="00E76A4C" w:rsidRPr="00DB4E97">
        <w:rPr>
          <w:lang w:val="pl-PL"/>
        </w:rPr>
        <w:t>Partnera</w:t>
      </w:r>
      <w:r w:rsidRPr="00DB4E97">
        <w:rPr>
          <w:lang w:val="pl-PL"/>
        </w:rPr>
        <w:t xml:space="preserve"> oraz zważywszy na wolę udzielenia przez </w:t>
      </w:r>
      <w:r w:rsidR="00E76A4C" w:rsidRPr="00DB4E97">
        <w:rPr>
          <w:lang w:val="pl-PL"/>
        </w:rPr>
        <w:t>Partnera</w:t>
      </w:r>
      <w:r w:rsidRPr="00DB4E97">
        <w:rPr>
          <w:lang w:val="pl-PL"/>
        </w:rPr>
        <w:t xml:space="preserve"> wsparcia na rzecz Stowarzyszenia, a także nawiązania dalszej współpracy, Strony postanawiają </w:t>
      </w:r>
      <w:r w:rsidR="00A37C27" w:rsidRPr="00DB4E97">
        <w:rPr>
          <w:lang w:val="pl-PL"/>
        </w:rPr>
        <w:t>co następuje</w:t>
      </w:r>
      <w:r w:rsidRPr="00DB4E97">
        <w:rPr>
          <w:lang w:val="pl-PL"/>
        </w:rPr>
        <w:t>:</w:t>
      </w:r>
    </w:p>
    <w:p w14:paraId="34165EC4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593E47AA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45502305" w14:textId="77777777" w:rsidR="00FA5EC8" w:rsidRPr="00DB4E97" w:rsidRDefault="00FA5EC8" w:rsidP="00DB4E97">
      <w:pPr>
        <w:pStyle w:val="BodyText"/>
        <w:spacing w:line="360" w:lineRule="auto"/>
        <w:ind w:left="3432" w:right="3365"/>
        <w:jc w:val="center"/>
        <w:rPr>
          <w:lang w:val="pl-PL"/>
        </w:rPr>
      </w:pPr>
      <w:r w:rsidRPr="00DB4E97">
        <w:rPr>
          <w:lang w:val="pl-PL"/>
        </w:rPr>
        <w:t>§1</w:t>
      </w:r>
    </w:p>
    <w:p w14:paraId="23B4EF8E" w14:textId="66E889B3" w:rsidR="00FA5EC8" w:rsidRPr="00DB4E97" w:rsidRDefault="00FE7D07" w:rsidP="00DB4E97">
      <w:pPr>
        <w:pStyle w:val="BodyText"/>
        <w:numPr>
          <w:ilvl w:val="0"/>
          <w:numId w:val="11"/>
        </w:numPr>
        <w:spacing w:line="360" w:lineRule="auto"/>
        <w:ind w:right="103" w:hanging="360"/>
        <w:jc w:val="both"/>
        <w:rPr>
          <w:lang w:val="pl-PL"/>
        </w:rPr>
      </w:pPr>
      <w:r w:rsidRPr="00DB4E97">
        <w:rPr>
          <w:lang w:val="pl-PL"/>
        </w:rPr>
        <w:t xml:space="preserve">Strony deklarują zamiar współpracy </w:t>
      </w:r>
      <w:r w:rsidR="001F2D39" w:rsidRPr="00DB4E97">
        <w:rPr>
          <w:lang w:val="pl-PL"/>
        </w:rPr>
        <w:t xml:space="preserve">w celu realizacji działań mających na celu </w:t>
      </w:r>
      <w:r w:rsidR="00554E56" w:rsidRPr="00DB4E97">
        <w:rPr>
          <w:lang w:val="pl-PL"/>
        </w:rPr>
        <w:t>promocję st</w:t>
      </w:r>
      <w:r w:rsidR="00AA5473" w:rsidRPr="00DB4E97">
        <w:rPr>
          <w:lang w:val="pl-PL"/>
        </w:rPr>
        <w:t>r</w:t>
      </w:r>
      <w:r w:rsidR="00554E56" w:rsidRPr="00DB4E97">
        <w:rPr>
          <w:lang w:val="pl-PL"/>
        </w:rPr>
        <w:t xml:space="preserve">zelectwa, prawa do posiadania broni oraz dostosowania Ustawy o </w:t>
      </w:r>
      <w:r w:rsidR="00CE292A" w:rsidRPr="00DB4E97">
        <w:rPr>
          <w:lang w:val="pl-PL"/>
        </w:rPr>
        <w:t>Broni i Amunicji do wymogów Dyrektywy 91/477/EWG</w:t>
      </w:r>
      <w:r w:rsidR="00FA5EC8" w:rsidRPr="00DB4E97">
        <w:rPr>
          <w:lang w:val="pl-PL"/>
        </w:rPr>
        <w:t>.</w:t>
      </w:r>
    </w:p>
    <w:p w14:paraId="6F56D88D" w14:textId="78DA4DB3" w:rsidR="00FA5EC8" w:rsidRPr="00DB4E97" w:rsidRDefault="00C411A4" w:rsidP="00DB4E97">
      <w:pPr>
        <w:pStyle w:val="ListParagraph"/>
        <w:widowControl w:val="0"/>
        <w:numPr>
          <w:ilvl w:val="0"/>
          <w:numId w:val="11"/>
        </w:numPr>
        <w:tabs>
          <w:tab w:val="left" w:pos="814"/>
        </w:tabs>
        <w:autoSpaceDE w:val="0"/>
        <w:autoSpaceDN w:val="0"/>
        <w:spacing w:line="360" w:lineRule="auto"/>
        <w:ind w:right="102" w:hanging="360"/>
        <w:contextualSpacing w:val="0"/>
        <w:jc w:val="both"/>
        <w:rPr>
          <w:sz w:val="22"/>
          <w:szCs w:val="22"/>
          <w:lang w:val="pl-PL"/>
        </w:rPr>
      </w:pPr>
      <w:r w:rsidRPr="00DB4E97">
        <w:rPr>
          <w:sz w:val="22"/>
          <w:szCs w:val="22"/>
          <w:lang w:val="pl-PL"/>
        </w:rPr>
        <w:t>Strony oświadczają, że podpiszą umowę o współpracy w terminie do dnia 31 marca 2018 r</w:t>
      </w:r>
      <w:r w:rsidR="00FA5EC8" w:rsidRPr="00DB4E97">
        <w:rPr>
          <w:sz w:val="22"/>
          <w:szCs w:val="22"/>
          <w:lang w:val="pl-PL"/>
        </w:rPr>
        <w:t>.</w:t>
      </w:r>
    </w:p>
    <w:p w14:paraId="71BE7B60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40F13C60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01A5F324" w14:textId="42E9B167" w:rsidR="00FA5EC8" w:rsidRPr="00DB4E97" w:rsidRDefault="00DB4E97" w:rsidP="00DB4E97">
      <w:pPr>
        <w:pStyle w:val="BodyText"/>
        <w:spacing w:line="360" w:lineRule="auto"/>
        <w:ind w:left="3431" w:right="3431"/>
        <w:jc w:val="center"/>
        <w:rPr>
          <w:lang w:val="pl-PL"/>
        </w:rPr>
      </w:pPr>
      <w:r w:rsidRPr="00DB4E97">
        <w:rPr>
          <w:lang w:val="pl-PL"/>
        </w:rPr>
        <w:t>§2</w:t>
      </w:r>
    </w:p>
    <w:p w14:paraId="566D4B66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39F25F0C" w14:textId="28A4B40C" w:rsidR="00FA5EC8" w:rsidRPr="00DB4E97" w:rsidRDefault="00C411A4" w:rsidP="00DB4E97">
      <w:pPr>
        <w:pStyle w:val="BodyText"/>
        <w:numPr>
          <w:ilvl w:val="0"/>
          <w:numId w:val="15"/>
        </w:numPr>
        <w:spacing w:line="360" w:lineRule="auto"/>
        <w:ind w:right="101"/>
        <w:jc w:val="both"/>
        <w:rPr>
          <w:lang w:val="pl-PL"/>
        </w:rPr>
      </w:pPr>
      <w:r w:rsidRPr="00DB4E97">
        <w:rPr>
          <w:lang w:val="pl-PL"/>
        </w:rPr>
        <w:t>Jednocześnie Partner upoważnia Stowarzyszenie do reprezentowania interesów Partnera, związanych ze zmianami Ustawy o Broni i Amunicji oraz dostosowan</w:t>
      </w:r>
      <w:r w:rsidR="00DB4E97" w:rsidRPr="00DB4E97">
        <w:rPr>
          <w:lang w:val="pl-PL"/>
        </w:rPr>
        <w:t>i</w:t>
      </w:r>
      <w:r w:rsidRPr="00DB4E97">
        <w:rPr>
          <w:lang w:val="pl-PL"/>
        </w:rPr>
        <w:t xml:space="preserve">e </w:t>
      </w:r>
      <w:r w:rsidR="00DB4E97" w:rsidRPr="00DB4E97">
        <w:rPr>
          <w:lang w:val="pl-PL"/>
        </w:rPr>
        <w:t>tejże</w:t>
      </w:r>
      <w:r w:rsidRPr="00DB4E97">
        <w:rPr>
          <w:lang w:val="pl-PL"/>
        </w:rPr>
        <w:t xml:space="preserve"> Ustawy do wymogów Dyrektywy 91/477/EWG, w rozmowach z Rządem Rzeczypospolitej, </w:t>
      </w:r>
      <w:r w:rsidR="00DB4E97" w:rsidRPr="00DB4E97">
        <w:rPr>
          <w:lang w:val="pl-PL"/>
        </w:rPr>
        <w:t>Parlamentarzystami</w:t>
      </w:r>
      <w:r w:rsidRPr="00DB4E97">
        <w:rPr>
          <w:lang w:val="pl-PL"/>
        </w:rPr>
        <w:t xml:space="preserve">, Ministerstwem Spraw Wewnętrznych i Administracji, oraz wszelkimi innymi zainteresowanymi </w:t>
      </w:r>
      <w:r w:rsidR="00DB4E97" w:rsidRPr="00DB4E97">
        <w:rPr>
          <w:lang w:val="pl-PL"/>
        </w:rPr>
        <w:t>organami i instytucjami</w:t>
      </w:r>
      <w:r w:rsidR="00FA5EC8" w:rsidRPr="00DB4E97">
        <w:rPr>
          <w:lang w:val="pl-PL"/>
        </w:rPr>
        <w:t>.</w:t>
      </w:r>
    </w:p>
    <w:p w14:paraId="519BFE36" w14:textId="4BEB0769" w:rsidR="00DB4E97" w:rsidRPr="00DB4E97" w:rsidRDefault="00DB4E97" w:rsidP="00DB4E97">
      <w:pPr>
        <w:pStyle w:val="BodyText"/>
        <w:numPr>
          <w:ilvl w:val="0"/>
          <w:numId w:val="15"/>
        </w:numPr>
        <w:spacing w:line="360" w:lineRule="auto"/>
        <w:ind w:right="101"/>
        <w:jc w:val="both"/>
        <w:rPr>
          <w:lang w:val="pl-PL"/>
        </w:rPr>
      </w:pPr>
      <w:r w:rsidRPr="00DB4E97">
        <w:rPr>
          <w:lang w:val="pl-PL"/>
        </w:rPr>
        <w:lastRenderedPageBreak/>
        <w:t>Niniejsze upoważnienie obowiązuje w zakresie nie zastrzeżonym wyłącznie dla organów statutowych Partnera.</w:t>
      </w:r>
    </w:p>
    <w:p w14:paraId="68742CE4" w14:textId="12882628" w:rsidR="00DB4E97" w:rsidRPr="00DB4E97" w:rsidRDefault="00DB4E97" w:rsidP="00DB4E97">
      <w:pPr>
        <w:pStyle w:val="BodyText"/>
        <w:numPr>
          <w:ilvl w:val="0"/>
          <w:numId w:val="15"/>
        </w:numPr>
        <w:spacing w:line="360" w:lineRule="auto"/>
        <w:ind w:right="101"/>
        <w:jc w:val="both"/>
        <w:rPr>
          <w:lang w:val="pl-PL"/>
        </w:rPr>
      </w:pPr>
      <w:r w:rsidRPr="00DB4E97">
        <w:rPr>
          <w:lang w:val="pl-PL"/>
        </w:rPr>
        <w:t xml:space="preserve">Niniejsze upoważnienie obowiązuje wyłącznie w zakresie postulatów określonych szczegółowo w formie pisemnej pomiędzy Stowarzyszeniem </w:t>
      </w:r>
      <w:proofErr w:type="spellStart"/>
      <w:r w:rsidRPr="00DB4E97">
        <w:rPr>
          <w:lang w:val="pl-PL"/>
        </w:rPr>
        <w:t>Firearms</w:t>
      </w:r>
      <w:proofErr w:type="spellEnd"/>
      <w:r w:rsidRPr="00DB4E97">
        <w:rPr>
          <w:lang w:val="pl-PL"/>
        </w:rPr>
        <w:t xml:space="preserve"> United a Partnerem.</w:t>
      </w:r>
    </w:p>
    <w:p w14:paraId="605C4D84" w14:textId="69E39500" w:rsidR="00C411A4" w:rsidRPr="00DB4E97" w:rsidRDefault="00C411A4" w:rsidP="00DB4E97">
      <w:pPr>
        <w:pStyle w:val="BodyText"/>
        <w:numPr>
          <w:ilvl w:val="0"/>
          <w:numId w:val="15"/>
        </w:numPr>
        <w:spacing w:line="360" w:lineRule="auto"/>
        <w:ind w:right="101"/>
        <w:jc w:val="both"/>
        <w:rPr>
          <w:lang w:val="pl-PL"/>
        </w:rPr>
      </w:pPr>
      <w:r w:rsidRPr="00DB4E97">
        <w:rPr>
          <w:lang w:val="pl-PL"/>
        </w:rPr>
        <w:t>Upoważnienie pozostaje w mocy do dnia 31 sierpnia 2018 r.</w:t>
      </w:r>
    </w:p>
    <w:p w14:paraId="5AD81390" w14:textId="77777777" w:rsidR="00C411A4" w:rsidRPr="00DB4E97" w:rsidRDefault="00C411A4" w:rsidP="00DB4E97">
      <w:pPr>
        <w:pStyle w:val="BodyText"/>
        <w:spacing w:line="360" w:lineRule="auto"/>
        <w:ind w:left="826" w:right="101"/>
        <w:jc w:val="both"/>
        <w:rPr>
          <w:lang w:val="pl-PL"/>
        </w:rPr>
      </w:pPr>
    </w:p>
    <w:p w14:paraId="2235303E" w14:textId="240F0931" w:rsidR="00FA5EC8" w:rsidRPr="00DB4E97" w:rsidRDefault="00DB4E97" w:rsidP="00DB4E97">
      <w:pPr>
        <w:pStyle w:val="BodyText"/>
        <w:spacing w:line="360" w:lineRule="auto"/>
        <w:ind w:left="3431" w:right="3431"/>
        <w:jc w:val="center"/>
        <w:rPr>
          <w:lang w:val="pl-PL"/>
        </w:rPr>
      </w:pPr>
      <w:r w:rsidRPr="00DB4E97">
        <w:rPr>
          <w:lang w:val="pl-PL"/>
        </w:rPr>
        <w:t>§3</w:t>
      </w:r>
    </w:p>
    <w:p w14:paraId="1DBE472E" w14:textId="1DC6BA9B" w:rsidR="00E71B22" w:rsidRPr="00DB4E97" w:rsidRDefault="00C411A4" w:rsidP="00DB4E97">
      <w:pPr>
        <w:pStyle w:val="ListParagraph"/>
        <w:widowControl w:val="0"/>
        <w:numPr>
          <w:ilvl w:val="0"/>
          <w:numId w:val="10"/>
        </w:numPr>
        <w:tabs>
          <w:tab w:val="left" w:pos="814"/>
        </w:tabs>
        <w:autoSpaceDE w:val="0"/>
        <w:autoSpaceDN w:val="0"/>
        <w:spacing w:line="360" w:lineRule="auto"/>
        <w:ind w:right="103" w:hanging="360"/>
        <w:contextualSpacing w:val="0"/>
        <w:jc w:val="both"/>
        <w:rPr>
          <w:sz w:val="22"/>
          <w:szCs w:val="22"/>
          <w:lang w:val="pl-PL"/>
        </w:rPr>
      </w:pPr>
      <w:r w:rsidRPr="00DB4E97">
        <w:rPr>
          <w:sz w:val="22"/>
          <w:szCs w:val="22"/>
          <w:lang w:val="pl-PL"/>
        </w:rPr>
        <w:t>Niniejszy list intencyjny sporządzono w dwóch jednobrzmiących egzemplarzach.</w:t>
      </w:r>
    </w:p>
    <w:p w14:paraId="68406AE3" w14:textId="77777777" w:rsidR="00FA5EC8" w:rsidRPr="00DB4E97" w:rsidRDefault="00FA5EC8" w:rsidP="00DB4E97">
      <w:pPr>
        <w:pStyle w:val="BodyText"/>
        <w:spacing w:line="360" w:lineRule="auto"/>
        <w:rPr>
          <w:lang w:val="pl-PL"/>
        </w:rPr>
      </w:pPr>
    </w:p>
    <w:p w14:paraId="0A518852" w14:textId="0D96ACE5" w:rsidR="00FA5EC8" w:rsidRPr="00DB4E97" w:rsidRDefault="00DB4E97" w:rsidP="00DB4E97">
      <w:pPr>
        <w:pStyle w:val="BodyText"/>
        <w:spacing w:line="360" w:lineRule="auto"/>
        <w:ind w:left="3431" w:right="3431"/>
        <w:jc w:val="center"/>
        <w:rPr>
          <w:lang w:val="pl-PL"/>
        </w:rPr>
      </w:pPr>
      <w:r w:rsidRPr="00DB4E97">
        <w:rPr>
          <w:lang w:val="pl-PL"/>
        </w:rPr>
        <w:t>§4</w:t>
      </w:r>
    </w:p>
    <w:p w14:paraId="74E75CF2" w14:textId="2A4A38FF" w:rsidR="00FA5EC8" w:rsidRPr="00DB4E97" w:rsidRDefault="00FA5EC8" w:rsidP="00DB4E97">
      <w:pPr>
        <w:pStyle w:val="BodyText"/>
        <w:spacing w:line="360" w:lineRule="auto"/>
        <w:ind w:left="106" w:firstLine="614"/>
        <w:rPr>
          <w:lang w:val="pl-PL"/>
        </w:rPr>
      </w:pPr>
      <w:r w:rsidRPr="00DB4E97">
        <w:rPr>
          <w:lang w:val="pl-PL"/>
        </w:rPr>
        <w:t xml:space="preserve">Zmiany </w:t>
      </w:r>
      <w:r w:rsidR="00C411A4" w:rsidRPr="00DB4E97">
        <w:rPr>
          <w:lang w:val="pl-PL"/>
        </w:rPr>
        <w:t>listu intencyjnego</w:t>
      </w:r>
      <w:r w:rsidRPr="00DB4E97">
        <w:rPr>
          <w:lang w:val="pl-PL"/>
        </w:rPr>
        <w:t xml:space="preserve"> wymagają formy pisemnej pod rygorem nieważności.</w:t>
      </w:r>
    </w:p>
    <w:p w14:paraId="6AE5A1BA" w14:textId="77777777" w:rsidR="00FA5EC8" w:rsidRPr="00E71B22" w:rsidRDefault="00FA5EC8" w:rsidP="00FA5EC8">
      <w:pPr>
        <w:pStyle w:val="BodyText"/>
        <w:spacing w:before="1"/>
        <w:rPr>
          <w:lang w:val="pl-PL"/>
        </w:rPr>
      </w:pPr>
    </w:p>
    <w:p w14:paraId="5622694C" w14:textId="77777777" w:rsidR="00FA5EC8" w:rsidRPr="00E71B22" w:rsidRDefault="00FA5EC8" w:rsidP="008C2896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GB" w:bidi="ar-SA"/>
        </w:rPr>
      </w:pPr>
    </w:p>
    <w:sectPr w:rsidR="00FA5EC8" w:rsidRPr="00E71B22" w:rsidSect="003C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38" w:right="1080" w:bottom="1381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BD1F" w14:textId="77777777" w:rsidR="00B14BDA" w:rsidRDefault="00B14BDA">
      <w:pPr>
        <w:spacing w:after="0" w:line="240" w:lineRule="auto"/>
      </w:pPr>
      <w:r>
        <w:separator/>
      </w:r>
    </w:p>
  </w:endnote>
  <w:endnote w:type="continuationSeparator" w:id="0">
    <w:p w14:paraId="02683DEB" w14:textId="77777777" w:rsidR="00B14BDA" w:rsidRDefault="00B1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60D874" w14:textId="77777777" w:rsidR="008242E4" w:rsidRDefault="003326B1" w:rsidP="008242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C885F" w14:textId="77777777" w:rsidR="008242E4" w:rsidRDefault="008242E4" w:rsidP="00675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AE6F95" w14:textId="77777777" w:rsidR="008242E4" w:rsidRPr="00675265" w:rsidRDefault="003326B1" w:rsidP="008242E4">
    <w:pPr>
      <w:pStyle w:val="Footer"/>
      <w:framePr w:wrap="none" w:vAnchor="text" w:hAnchor="margin" w:xAlign="right" w:y="1"/>
      <w:rPr>
        <w:rStyle w:val="PageNumber"/>
        <w:color w:val="0070C0"/>
      </w:rPr>
    </w:pPr>
    <w:r w:rsidRPr="00675265">
      <w:rPr>
        <w:rStyle w:val="PageNumber"/>
        <w:color w:val="0070C0"/>
      </w:rPr>
      <w:fldChar w:fldCharType="begin"/>
    </w:r>
    <w:r w:rsidR="008242E4" w:rsidRPr="00675265">
      <w:rPr>
        <w:rStyle w:val="PageNumber"/>
        <w:color w:val="0070C0"/>
      </w:rPr>
      <w:instrText xml:space="preserve">PAGE  </w:instrText>
    </w:r>
    <w:r w:rsidRPr="00675265">
      <w:rPr>
        <w:rStyle w:val="PageNumber"/>
        <w:color w:val="0070C0"/>
      </w:rPr>
      <w:fldChar w:fldCharType="separate"/>
    </w:r>
    <w:r w:rsidR="00DB4E97">
      <w:rPr>
        <w:rStyle w:val="PageNumber"/>
        <w:noProof/>
        <w:color w:val="0070C0"/>
      </w:rPr>
      <w:t>1</w:t>
    </w:r>
    <w:r w:rsidRPr="00675265">
      <w:rPr>
        <w:rStyle w:val="PageNumber"/>
        <w:color w:val="0070C0"/>
      </w:rPr>
      <w:fldChar w:fldCharType="end"/>
    </w:r>
  </w:p>
  <w:p w14:paraId="4FFB8191" w14:textId="77777777" w:rsidR="008242E4" w:rsidRPr="00675265" w:rsidRDefault="008242E4" w:rsidP="00675265">
    <w:pPr>
      <w:pStyle w:val="Footer"/>
      <w:ind w:right="360"/>
      <w:rPr>
        <w:color w:val="0070C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95FBFE" w14:textId="77777777" w:rsidR="008242E4" w:rsidRPr="00675265" w:rsidRDefault="008242E4">
    <w:pPr>
      <w:pStyle w:val="Footer"/>
      <w:rPr>
        <w:color w:val="0070C0"/>
        <w:sz w:val="24"/>
        <w:szCs w:val="24"/>
      </w:rPr>
    </w:pPr>
    <w:proofErr w:type="spellStart"/>
    <w:r w:rsidRPr="00675265">
      <w:rPr>
        <w:color w:val="0070C0"/>
        <w:sz w:val="24"/>
        <w:szCs w:val="24"/>
      </w:rPr>
      <w:t>Firearms</w:t>
    </w:r>
    <w:proofErr w:type="spellEnd"/>
    <w:r w:rsidRPr="00675265">
      <w:rPr>
        <w:color w:val="0070C0"/>
        <w:sz w:val="24"/>
        <w:szCs w:val="24"/>
      </w:rPr>
      <w:t xml:space="preserve"> United </w:t>
    </w:r>
    <w:proofErr w:type="spellStart"/>
    <w:r w:rsidRPr="00675265">
      <w:rPr>
        <w:color w:val="0070C0"/>
        <w:sz w:val="24"/>
        <w:szCs w:val="24"/>
      </w:rPr>
      <w:t>Opinions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C1C6" w14:textId="77777777" w:rsidR="00B14BDA" w:rsidRDefault="00B14BDA">
      <w:pPr>
        <w:spacing w:after="0" w:line="240" w:lineRule="auto"/>
      </w:pPr>
      <w:r>
        <w:separator/>
      </w:r>
    </w:p>
  </w:footnote>
  <w:footnote w:type="continuationSeparator" w:id="0">
    <w:p w14:paraId="183D7CD3" w14:textId="77777777" w:rsidR="00B14BDA" w:rsidRDefault="00B1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F65C7D" w14:textId="77777777" w:rsidR="008242E4" w:rsidRDefault="00B14BDA">
    <w:pPr>
      <w:pStyle w:val="Header"/>
    </w:pPr>
    <w:r>
      <w:rPr>
        <w:noProof/>
        <w:lang w:val="en-US" w:eastAsia="en-US" w:bidi="ar-SA"/>
      </w:rPr>
      <w:pict w14:anchorId="197C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85pt;height:511.55pt;z-index:-251657216;mso-wrap-edited:f;mso-position-horizontal:center;mso-position-horizontal-relative:margin;mso-position-vertical:center;mso-position-vertical-relative:margin" wrapcoords="-33 0 -33 21568 21600 21568 21600 0 -33 0">
          <v:imagedata r:id="rId1" o:title="13617487_1390725124287871_138090684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F734BD" w14:textId="77777777" w:rsidR="008242E4" w:rsidRDefault="00B14BDA">
    <w:pPr>
      <w:pStyle w:val="Header"/>
    </w:pPr>
    <w:r>
      <w:rPr>
        <w:noProof/>
        <w:lang w:val="en-US" w:eastAsia="en-US" w:bidi="ar-SA"/>
      </w:rPr>
      <w:pict w14:anchorId="59935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85pt;height:511.55pt;z-index:-251658240;mso-wrap-edited:f;mso-position-horizontal:center;mso-position-horizontal-relative:margin;mso-position-vertical:center;mso-position-vertical-relative:margin" wrapcoords="-33 0 -33 21568 21600 21568 21600 0 -33 0">
          <v:imagedata r:id="rId1" o:title="13617487_1390725124287871_138090684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BF36B8" w14:textId="77777777" w:rsidR="008242E4" w:rsidRDefault="00B14BDA" w:rsidP="00675265">
    <w:pPr>
      <w:pStyle w:val="Header"/>
    </w:pPr>
    <w:r>
      <w:rPr>
        <w:noProof/>
        <w:lang w:val="en-US" w:eastAsia="en-US" w:bidi="ar-SA"/>
      </w:rPr>
      <w:pict w14:anchorId="03A78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85pt;height:511.55pt;z-index:-251656192;mso-wrap-edited:f;mso-position-horizontal:center;mso-position-horizontal-relative:margin;mso-position-vertical:center;mso-position-vertical-relative:margin" wrapcoords="-33 0 -33 21568 21600 21568 21600 0 -33 0">
          <v:imagedata r:id="rId1" o:title="13617487_1390725124287871_138090684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DCB"/>
    <w:multiLevelType w:val="hybridMultilevel"/>
    <w:tmpl w:val="A5A2A76C"/>
    <w:lvl w:ilvl="0" w:tplc="E1BC8F30">
      <w:start w:val="1"/>
      <w:numFmt w:val="decimal"/>
      <w:lvlText w:val="%1."/>
      <w:lvlJc w:val="left"/>
      <w:pPr>
        <w:ind w:left="826" w:hanging="34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8A8CC744">
      <w:numFmt w:val="bullet"/>
      <w:lvlText w:val="•"/>
      <w:lvlJc w:val="left"/>
      <w:pPr>
        <w:ind w:left="1664" w:hanging="348"/>
      </w:pPr>
      <w:rPr>
        <w:rFonts w:hint="default"/>
      </w:rPr>
    </w:lvl>
    <w:lvl w:ilvl="2" w:tplc="25489772">
      <w:numFmt w:val="bullet"/>
      <w:lvlText w:val="•"/>
      <w:lvlJc w:val="left"/>
      <w:pPr>
        <w:ind w:left="2509" w:hanging="348"/>
      </w:pPr>
      <w:rPr>
        <w:rFonts w:hint="default"/>
      </w:rPr>
    </w:lvl>
    <w:lvl w:ilvl="3" w:tplc="8B8CED52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2B8014AE">
      <w:numFmt w:val="bullet"/>
      <w:lvlText w:val="•"/>
      <w:lvlJc w:val="left"/>
      <w:pPr>
        <w:ind w:left="4198" w:hanging="348"/>
      </w:pPr>
      <w:rPr>
        <w:rFonts w:hint="default"/>
      </w:rPr>
    </w:lvl>
    <w:lvl w:ilvl="5" w:tplc="9CB8ADC0">
      <w:numFmt w:val="bullet"/>
      <w:lvlText w:val="•"/>
      <w:lvlJc w:val="left"/>
      <w:pPr>
        <w:ind w:left="5043" w:hanging="348"/>
      </w:pPr>
      <w:rPr>
        <w:rFonts w:hint="default"/>
      </w:rPr>
    </w:lvl>
    <w:lvl w:ilvl="6" w:tplc="1202484A">
      <w:numFmt w:val="bullet"/>
      <w:lvlText w:val="•"/>
      <w:lvlJc w:val="left"/>
      <w:pPr>
        <w:ind w:left="5887" w:hanging="348"/>
      </w:pPr>
      <w:rPr>
        <w:rFonts w:hint="default"/>
      </w:rPr>
    </w:lvl>
    <w:lvl w:ilvl="7" w:tplc="C6369A7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B7FCCD50">
      <w:numFmt w:val="bullet"/>
      <w:lvlText w:val="•"/>
      <w:lvlJc w:val="left"/>
      <w:pPr>
        <w:ind w:left="7577" w:hanging="348"/>
      </w:pPr>
      <w:rPr>
        <w:rFonts w:hint="default"/>
      </w:rPr>
    </w:lvl>
  </w:abstractNum>
  <w:abstractNum w:abstractNumId="4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A68"/>
    <w:multiLevelType w:val="hybridMultilevel"/>
    <w:tmpl w:val="3FA64170"/>
    <w:lvl w:ilvl="0" w:tplc="E2DEE824">
      <w:start w:val="1"/>
      <w:numFmt w:val="decimal"/>
      <w:lvlText w:val="%1."/>
      <w:lvlJc w:val="left"/>
      <w:pPr>
        <w:ind w:left="826" w:hanging="34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3064F6FA">
      <w:numFmt w:val="bullet"/>
      <w:lvlText w:val="•"/>
      <w:lvlJc w:val="left"/>
      <w:pPr>
        <w:ind w:left="1664" w:hanging="348"/>
      </w:pPr>
      <w:rPr>
        <w:rFonts w:hint="default"/>
      </w:rPr>
    </w:lvl>
    <w:lvl w:ilvl="2" w:tplc="8D4AF5E4">
      <w:numFmt w:val="bullet"/>
      <w:lvlText w:val="•"/>
      <w:lvlJc w:val="left"/>
      <w:pPr>
        <w:ind w:left="2509" w:hanging="348"/>
      </w:pPr>
      <w:rPr>
        <w:rFonts w:hint="default"/>
      </w:rPr>
    </w:lvl>
    <w:lvl w:ilvl="3" w:tplc="D7D839EA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3032723C">
      <w:numFmt w:val="bullet"/>
      <w:lvlText w:val="•"/>
      <w:lvlJc w:val="left"/>
      <w:pPr>
        <w:ind w:left="4198" w:hanging="348"/>
      </w:pPr>
      <w:rPr>
        <w:rFonts w:hint="default"/>
      </w:rPr>
    </w:lvl>
    <w:lvl w:ilvl="5" w:tplc="CF9C4B22">
      <w:numFmt w:val="bullet"/>
      <w:lvlText w:val="•"/>
      <w:lvlJc w:val="left"/>
      <w:pPr>
        <w:ind w:left="5043" w:hanging="348"/>
      </w:pPr>
      <w:rPr>
        <w:rFonts w:hint="default"/>
      </w:rPr>
    </w:lvl>
    <w:lvl w:ilvl="6" w:tplc="D5EA0DF0">
      <w:numFmt w:val="bullet"/>
      <w:lvlText w:val="•"/>
      <w:lvlJc w:val="left"/>
      <w:pPr>
        <w:ind w:left="5887" w:hanging="348"/>
      </w:pPr>
      <w:rPr>
        <w:rFonts w:hint="default"/>
      </w:rPr>
    </w:lvl>
    <w:lvl w:ilvl="7" w:tplc="F6D29224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106C71A4">
      <w:numFmt w:val="bullet"/>
      <w:lvlText w:val="•"/>
      <w:lvlJc w:val="left"/>
      <w:pPr>
        <w:ind w:left="7577" w:hanging="348"/>
      </w:pPr>
      <w:rPr>
        <w:rFonts w:hint="default"/>
      </w:rPr>
    </w:lvl>
  </w:abstractNum>
  <w:abstractNum w:abstractNumId="6">
    <w:nsid w:val="24092976"/>
    <w:multiLevelType w:val="hybridMultilevel"/>
    <w:tmpl w:val="95F4481C"/>
    <w:lvl w:ilvl="0" w:tplc="B64AE622">
      <w:start w:val="1"/>
      <w:numFmt w:val="decimal"/>
      <w:lvlText w:val="%1."/>
      <w:lvlJc w:val="left"/>
      <w:pPr>
        <w:ind w:left="826" w:hanging="34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64928CA2">
      <w:numFmt w:val="bullet"/>
      <w:lvlText w:val="•"/>
      <w:lvlJc w:val="left"/>
      <w:pPr>
        <w:ind w:left="1664" w:hanging="348"/>
      </w:pPr>
      <w:rPr>
        <w:rFonts w:hint="default"/>
      </w:rPr>
    </w:lvl>
    <w:lvl w:ilvl="2" w:tplc="B66283C0">
      <w:numFmt w:val="bullet"/>
      <w:lvlText w:val="•"/>
      <w:lvlJc w:val="left"/>
      <w:pPr>
        <w:ind w:left="2509" w:hanging="348"/>
      </w:pPr>
      <w:rPr>
        <w:rFonts w:hint="default"/>
      </w:rPr>
    </w:lvl>
    <w:lvl w:ilvl="3" w:tplc="C6F67E4E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0F768E22">
      <w:numFmt w:val="bullet"/>
      <w:lvlText w:val="•"/>
      <w:lvlJc w:val="left"/>
      <w:pPr>
        <w:ind w:left="4198" w:hanging="348"/>
      </w:pPr>
      <w:rPr>
        <w:rFonts w:hint="default"/>
      </w:rPr>
    </w:lvl>
    <w:lvl w:ilvl="5" w:tplc="33603412">
      <w:numFmt w:val="bullet"/>
      <w:lvlText w:val="•"/>
      <w:lvlJc w:val="left"/>
      <w:pPr>
        <w:ind w:left="5043" w:hanging="348"/>
      </w:pPr>
      <w:rPr>
        <w:rFonts w:hint="default"/>
      </w:rPr>
    </w:lvl>
    <w:lvl w:ilvl="6" w:tplc="F5602E88">
      <w:numFmt w:val="bullet"/>
      <w:lvlText w:val="•"/>
      <w:lvlJc w:val="left"/>
      <w:pPr>
        <w:ind w:left="5887" w:hanging="348"/>
      </w:pPr>
      <w:rPr>
        <w:rFonts w:hint="default"/>
      </w:rPr>
    </w:lvl>
    <w:lvl w:ilvl="7" w:tplc="9E8CF604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9EB642AC">
      <w:numFmt w:val="bullet"/>
      <w:lvlText w:val="•"/>
      <w:lvlJc w:val="left"/>
      <w:pPr>
        <w:ind w:left="7577" w:hanging="348"/>
      </w:pPr>
      <w:rPr>
        <w:rFonts w:hint="default"/>
      </w:rPr>
    </w:lvl>
  </w:abstractNum>
  <w:abstractNum w:abstractNumId="7">
    <w:nsid w:val="402B744C"/>
    <w:multiLevelType w:val="hybridMultilevel"/>
    <w:tmpl w:val="B66C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D22"/>
    <w:multiLevelType w:val="hybridMultilevel"/>
    <w:tmpl w:val="4350B0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02AE7"/>
    <w:multiLevelType w:val="hybridMultilevel"/>
    <w:tmpl w:val="F90E4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6715"/>
    <w:multiLevelType w:val="hybridMultilevel"/>
    <w:tmpl w:val="E0C6B23E"/>
    <w:lvl w:ilvl="0" w:tplc="8EE20B00">
      <w:start w:val="1"/>
      <w:numFmt w:val="decimal"/>
      <w:lvlText w:val="%1."/>
      <w:lvlJc w:val="left"/>
      <w:pPr>
        <w:ind w:left="826" w:hanging="34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7505DC4">
      <w:numFmt w:val="bullet"/>
      <w:lvlText w:val="•"/>
      <w:lvlJc w:val="left"/>
      <w:pPr>
        <w:ind w:left="1664" w:hanging="348"/>
      </w:pPr>
      <w:rPr>
        <w:rFonts w:hint="default"/>
      </w:rPr>
    </w:lvl>
    <w:lvl w:ilvl="2" w:tplc="7E4EE6FC">
      <w:numFmt w:val="bullet"/>
      <w:lvlText w:val="•"/>
      <w:lvlJc w:val="left"/>
      <w:pPr>
        <w:ind w:left="2509" w:hanging="348"/>
      </w:pPr>
      <w:rPr>
        <w:rFonts w:hint="default"/>
      </w:rPr>
    </w:lvl>
    <w:lvl w:ilvl="3" w:tplc="03D8EBA0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175EC338">
      <w:numFmt w:val="bullet"/>
      <w:lvlText w:val="•"/>
      <w:lvlJc w:val="left"/>
      <w:pPr>
        <w:ind w:left="4198" w:hanging="348"/>
      </w:pPr>
      <w:rPr>
        <w:rFonts w:hint="default"/>
      </w:rPr>
    </w:lvl>
    <w:lvl w:ilvl="5" w:tplc="F808CF68">
      <w:numFmt w:val="bullet"/>
      <w:lvlText w:val="•"/>
      <w:lvlJc w:val="left"/>
      <w:pPr>
        <w:ind w:left="5043" w:hanging="348"/>
      </w:pPr>
      <w:rPr>
        <w:rFonts w:hint="default"/>
      </w:rPr>
    </w:lvl>
    <w:lvl w:ilvl="6" w:tplc="5EFED306">
      <w:numFmt w:val="bullet"/>
      <w:lvlText w:val="•"/>
      <w:lvlJc w:val="left"/>
      <w:pPr>
        <w:ind w:left="5887" w:hanging="348"/>
      </w:pPr>
      <w:rPr>
        <w:rFonts w:hint="default"/>
      </w:rPr>
    </w:lvl>
    <w:lvl w:ilvl="7" w:tplc="0534040C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966D1BA">
      <w:numFmt w:val="bullet"/>
      <w:lvlText w:val="•"/>
      <w:lvlJc w:val="left"/>
      <w:pPr>
        <w:ind w:left="7577" w:hanging="348"/>
      </w:pPr>
      <w:rPr>
        <w:rFonts w:hint="default"/>
      </w:rPr>
    </w:lvl>
  </w:abstractNum>
  <w:abstractNum w:abstractNumId="13">
    <w:nsid w:val="7ACE0CFD"/>
    <w:multiLevelType w:val="hybridMultilevel"/>
    <w:tmpl w:val="DBEC9338"/>
    <w:lvl w:ilvl="0" w:tplc="0809000F">
      <w:start w:val="1"/>
      <w:numFmt w:val="decimal"/>
      <w:lvlText w:val="%1."/>
      <w:lvlJc w:val="left"/>
      <w:pPr>
        <w:ind w:left="826" w:hanging="360"/>
      </w:p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5"/>
    <w:rsid w:val="0001506E"/>
    <w:rsid w:val="0002779B"/>
    <w:rsid w:val="00081A3B"/>
    <w:rsid w:val="00092790"/>
    <w:rsid w:val="000C0B51"/>
    <w:rsid w:val="000E5A37"/>
    <w:rsid w:val="00113035"/>
    <w:rsid w:val="00115697"/>
    <w:rsid w:val="00125344"/>
    <w:rsid w:val="001307B4"/>
    <w:rsid w:val="00135ACD"/>
    <w:rsid w:val="001866FD"/>
    <w:rsid w:val="00187F37"/>
    <w:rsid w:val="001C25CC"/>
    <w:rsid w:val="001F2D39"/>
    <w:rsid w:val="002641C1"/>
    <w:rsid w:val="00266BC7"/>
    <w:rsid w:val="00295A31"/>
    <w:rsid w:val="003326B1"/>
    <w:rsid w:val="00347D89"/>
    <w:rsid w:val="0035228F"/>
    <w:rsid w:val="00397A57"/>
    <w:rsid w:val="003B3AA6"/>
    <w:rsid w:val="003C5BAE"/>
    <w:rsid w:val="00482BBA"/>
    <w:rsid w:val="004C2C6C"/>
    <w:rsid w:val="004F52C2"/>
    <w:rsid w:val="00521F9F"/>
    <w:rsid w:val="00554E56"/>
    <w:rsid w:val="00555256"/>
    <w:rsid w:val="005C6DF3"/>
    <w:rsid w:val="005D76EF"/>
    <w:rsid w:val="005F5316"/>
    <w:rsid w:val="00675265"/>
    <w:rsid w:val="006C7F38"/>
    <w:rsid w:val="006D2149"/>
    <w:rsid w:val="007610DE"/>
    <w:rsid w:val="00774D49"/>
    <w:rsid w:val="0078545F"/>
    <w:rsid w:val="007C453A"/>
    <w:rsid w:val="00822F86"/>
    <w:rsid w:val="008242E4"/>
    <w:rsid w:val="008338B2"/>
    <w:rsid w:val="0087318B"/>
    <w:rsid w:val="008B4FBC"/>
    <w:rsid w:val="008C1BB7"/>
    <w:rsid w:val="008C2896"/>
    <w:rsid w:val="00953F37"/>
    <w:rsid w:val="00963581"/>
    <w:rsid w:val="009859CF"/>
    <w:rsid w:val="00A37C27"/>
    <w:rsid w:val="00AA5473"/>
    <w:rsid w:val="00AE0A5D"/>
    <w:rsid w:val="00AF18DC"/>
    <w:rsid w:val="00B14BDA"/>
    <w:rsid w:val="00C411A4"/>
    <w:rsid w:val="00C903BE"/>
    <w:rsid w:val="00CC6651"/>
    <w:rsid w:val="00CD199D"/>
    <w:rsid w:val="00CE292A"/>
    <w:rsid w:val="00CF6D23"/>
    <w:rsid w:val="00D00769"/>
    <w:rsid w:val="00D24D3D"/>
    <w:rsid w:val="00DB4E97"/>
    <w:rsid w:val="00DC2C17"/>
    <w:rsid w:val="00DD56DC"/>
    <w:rsid w:val="00DE0ED3"/>
    <w:rsid w:val="00E2780C"/>
    <w:rsid w:val="00E35D99"/>
    <w:rsid w:val="00E71B22"/>
    <w:rsid w:val="00E76A4C"/>
    <w:rsid w:val="00E92AF2"/>
    <w:rsid w:val="00EA430C"/>
    <w:rsid w:val="00EB085E"/>
    <w:rsid w:val="00EC3718"/>
    <w:rsid w:val="00F61397"/>
    <w:rsid w:val="00FA5EC8"/>
    <w:rsid w:val="00FE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527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344"/>
  </w:style>
  <w:style w:type="paragraph" w:styleId="Heading1">
    <w:name w:val="heading 1"/>
    <w:basedOn w:val="Normal"/>
    <w:next w:val="Normal"/>
    <w:link w:val="Heading1Char"/>
    <w:uiPriority w:val="9"/>
    <w:qFormat/>
    <w:rsid w:val="003326B1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6B1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B1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6B1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6B1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6B1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6B1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6B1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6B1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26B1"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sid w:val="003326B1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326B1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6B1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rsid w:val="003326B1"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rsid w:val="003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26B1"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6B1"/>
    <w:rPr>
      <w:b/>
      <w:iCs/>
      <w:sz w:val="56"/>
    </w:rPr>
  </w:style>
  <w:style w:type="table" w:customStyle="1" w:styleId="ModernPaper">
    <w:name w:val="Modern Paper"/>
    <w:basedOn w:val="TableNormal"/>
    <w:uiPriority w:val="99"/>
    <w:rsid w:val="003326B1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326B1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6B1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6B1"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6B1"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6B1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6B1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6B1"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3326B1"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26B1"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3326B1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26B1"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26B1"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3326B1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6B1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6B1"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26B1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26B1"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26B1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26B1"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3326B1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26B1"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3326B1"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sid w:val="003326B1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rsid w:val="003326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B1"/>
  </w:style>
  <w:style w:type="paragraph" w:styleId="ListNumber">
    <w:name w:val="List Number"/>
    <w:basedOn w:val="Normal"/>
    <w:uiPriority w:val="11"/>
    <w:qFormat/>
    <w:rsid w:val="003326B1"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3326B1"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675265"/>
  </w:style>
  <w:style w:type="character" w:customStyle="1" w:styleId="uficommentbody">
    <w:name w:val="uficommentbody"/>
    <w:basedOn w:val="DefaultParagraphFont"/>
    <w:rsid w:val="008242E4"/>
  </w:style>
  <w:style w:type="character" w:customStyle="1" w:styleId="5yl5">
    <w:name w:val="_5yl5"/>
    <w:basedOn w:val="DefaultParagraphFont"/>
    <w:rsid w:val="008C2896"/>
  </w:style>
  <w:style w:type="paragraph" w:styleId="ListParagraph">
    <w:name w:val="List Paragraph"/>
    <w:basedOn w:val="Normal"/>
    <w:uiPriority w:val="1"/>
    <w:qFormat/>
    <w:rsid w:val="00E35D99"/>
    <w:pPr>
      <w:spacing w:after="0" w:line="259" w:lineRule="auto"/>
      <w:ind w:left="284" w:hanging="284"/>
      <w:contextualSpacing/>
    </w:pPr>
    <w:rPr>
      <w:color w:val="auto"/>
      <w:sz w:val="20"/>
      <w:szCs w:val="18"/>
      <w:lang w:val="en-US" w:eastAsia="en-US" w:bidi="ar-SA"/>
    </w:rPr>
  </w:style>
  <w:style w:type="character" w:customStyle="1" w:styleId="3oh-">
    <w:name w:val="_3oh-"/>
    <w:basedOn w:val="DefaultParagraphFont"/>
    <w:rsid w:val="00E35D99"/>
  </w:style>
  <w:style w:type="character" w:styleId="Hyperlink">
    <w:name w:val="Hyperlink"/>
    <w:basedOn w:val="DefaultParagraphFont"/>
    <w:uiPriority w:val="99"/>
    <w:semiHidden/>
    <w:unhideWhenUsed/>
    <w:rsid w:val="004C2C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A5E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A5EC8"/>
    <w:rPr>
      <w:rFonts w:ascii="Tahoma" w:eastAsia="Tahoma" w:hAnsi="Tahoma" w:cs="Tahom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W. Stępień</dc:creator>
  <cp:keywords/>
  <dc:description/>
  <cp:lastModifiedBy>Tomasz W. Stępień</cp:lastModifiedBy>
  <cp:revision>3</cp:revision>
  <dcterms:created xsi:type="dcterms:W3CDTF">2017-09-28T09:42:00Z</dcterms:created>
  <dcterms:modified xsi:type="dcterms:W3CDTF">2017-09-28T09:45:00Z</dcterms:modified>
</cp:coreProperties>
</file>